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61"/>
        <w:gridCol w:w="1768"/>
        <w:gridCol w:w="3252"/>
        <w:gridCol w:w="3369"/>
      </w:tblGrid>
      <w:tr w:rsidR="000D7ED3" w:rsidRPr="000D7ED3" w:rsidTr="000D7ED3">
        <w:trPr>
          <w:tblCellSpacing w:w="15" w:type="dxa"/>
        </w:trPr>
        <w:tc>
          <w:tcPr>
            <w:tcW w:w="450" w:type="pct"/>
            <w:noWrap/>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Run Date: </w:t>
            </w:r>
          </w:p>
        </w:tc>
        <w:tc>
          <w:tcPr>
            <w:tcW w:w="900" w:type="pct"/>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08-29-2012 </w:t>
            </w: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MO DEPT ELEMENTARY AND SECONDARY EDUCATION</w:t>
            </w:r>
            <w:r w:rsidRPr="000D7ED3">
              <w:rPr>
                <w:rFonts w:ascii="Verdana" w:eastAsia="Times New Roman" w:hAnsi="Verdana" w:cs="Times New Roman"/>
                <w:sz w:val="17"/>
                <w:szCs w:val="17"/>
              </w:rPr>
              <w:t xml:space="preserve"> </w:t>
            </w: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r>
      <w:tr w:rsidR="000D7ED3" w:rsidRPr="000D7ED3" w:rsidTr="000D7ED3">
        <w:trPr>
          <w:tblCellSpacing w:w="15" w:type="dxa"/>
        </w:trPr>
        <w:tc>
          <w:tcPr>
            <w:tcW w:w="45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r w:rsidRPr="000D7ED3">
              <w:rPr>
                <w:rFonts w:ascii="Verdana" w:eastAsia="Times New Roman" w:hAnsi="Verdana" w:cs="Times New Roman"/>
                <w:b/>
                <w:bCs/>
                <w:sz w:val="17"/>
                <w:szCs w:val="17"/>
              </w:rPr>
              <w:t xml:space="preserve">Run Time: </w:t>
            </w:r>
          </w:p>
        </w:tc>
        <w:tc>
          <w:tcPr>
            <w:tcW w:w="900" w:type="pct"/>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08:55:25 </w:t>
            </w: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EPEGS</w:t>
            </w:r>
            <w:r w:rsidRPr="000D7ED3">
              <w:rPr>
                <w:rFonts w:ascii="Verdana" w:eastAsia="Times New Roman" w:hAnsi="Verdana" w:cs="Times New Roman"/>
                <w:sz w:val="17"/>
                <w:szCs w:val="17"/>
              </w:rPr>
              <w:t xml:space="preserve"> </w:t>
            </w: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p>
        </w:tc>
      </w:tr>
      <w:tr w:rsidR="000D7ED3" w:rsidRPr="000D7ED3" w:rsidTr="000D7ED3">
        <w:trPr>
          <w:tblCellSpacing w:w="15" w:type="dxa"/>
        </w:trPr>
        <w:tc>
          <w:tcPr>
            <w:tcW w:w="45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r w:rsidRPr="000D7ED3">
              <w:rPr>
                <w:rFonts w:ascii="Verdana" w:eastAsia="Times New Roman" w:hAnsi="Verdana" w:cs="Times New Roman"/>
                <w:b/>
                <w:bCs/>
                <w:sz w:val="17"/>
                <w:szCs w:val="17"/>
              </w:rPr>
              <w:t xml:space="preserve">Submitted Date: </w:t>
            </w:r>
          </w:p>
        </w:tc>
        <w:tc>
          <w:tcPr>
            <w:tcW w:w="900" w:type="pct"/>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Not Submitted </w:t>
            </w: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CSIP</w:t>
            </w:r>
            <w:r w:rsidRPr="000D7ED3">
              <w:rPr>
                <w:rFonts w:ascii="Verdana" w:eastAsia="Times New Roman" w:hAnsi="Verdana" w:cs="Times New Roman"/>
                <w:sz w:val="17"/>
                <w:szCs w:val="17"/>
              </w:rPr>
              <w:t xml:space="preserve"> </w:t>
            </w: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p>
        </w:tc>
      </w:tr>
      <w:tr w:rsidR="000D7ED3" w:rsidRPr="000D7ED3" w:rsidTr="000D7ED3">
        <w:trPr>
          <w:tblCellSpacing w:w="15" w:type="dxa"/>
        </w:trPr>
        <w:tc>
          <w:tcPr>
            <w:tcW w:w="45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900" w:type="pct"/>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r w:rsidRPr="000D7ED3">
              <w:rPr>
                <w:rFonts w:ascii="Verdana" w:eastAsia="Times New Roman" w:hAnsi="Verdana" w:cs="Times New Roman"/>
                <w:sz w:val="17"/>
                <w:szCs w:val="17"/>
              </w:rPr>
              <w:t xml:space="preserve">2011 - 2012 </w:t>
            </w: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p>
        </w:tc>
      </w:tr>
      <w:tr w:rsidR="000D7ED3" w:rsidRPr="000D7ED3" w:rsidTr="000D7ED3">
        <w:trPr>
          <w:tblCellSpacing w:w="15" w:type="dxa"/>
        </w:trPr>
        <w:tc>
          <w:tcPr>
            <w:tcW w:w="0" w:type="auto"/>
            <w:gridSpan w:val="2"/>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DISTRICT: </w:t>
            </w:r>
            <w:r w:rsidRPr="000D7ED3">
              <w:rPr>
                <w:rFonts w:ascii="Verdana" w:eastAsia="Times New Roman" w:hAnsi="Verdana" w:cs="Times New Roman"/>
                <w:sz w:val="17"/>
                <w:szCs w:val="17"/>
              </w:rPr>
              <w:t xml:space="preserve">097-119 MALTA BEND R-V </w:t>
            </w: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r>
      <w:tr w:rsidR="000D7ED3" w:rsidRPr="000D7ED3" w:rsidTr="000D7ED3">
        <w:trPr>
          <w:tblCellSpacing w:w="15" w:type="dxa"/>
        </w:trPr>
        <w:tc>
          <w:tcPr>
            <w:tcW w:w="0" w:type="auto"/>
            <w:gridSpan w:val="2"/>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1650" w:type="pct"/>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1700" w:type="pct"/>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r>
    </w:tbl>
    <w:p w:rsidR="000D7ED3" w:rsidRPr="000D7ED3" w:rsidRDefault="000D7ED3" w:rsidP="000D7ED3">
      <w:pPr>
        <w:spacing w:after="0" w:line="240" w:lineRule="auto"/>
        <w:rPr>
          <w:rFonts w:ascii="Verdana" w:eastAsia="Times New Roman" w:hAnsi="Verdana" w:cs="Times New Roman"/>
          <w:vanish/>
          <w:sz w:val="17"/>
          <w:szCs w:val="17"/>
        </w:rPr>
      </w:pPr>
    </w:p>
    <w:tbl>
      <w:tblPr>
        <w:tblW w:w="5000" w:type="pct"/>
        <w:tblCellSpacing w:w="15" w:type="dxa"/>
        <w:tblCellMar>
          <w:top w:w="15" w:type="dxa"/>
          <w:left w:w="15" w:type="dxa"/>
          <w:bottom w:w="15" w:type="dxa"/>
          <w:right w:w="15" w:type="dxa"/>
        </w:tblCellMar>
        <w:tblLook w:val="04A0"/>
      </w:tblPr>
      <w:tblGrid>
        <w:gridCol w:w="2640"/>
        <w:gridCol w:w="6810"/>
      </w:tblGrid>
      <w:tr w:rsidR="000D7ED3" w:rsidRPr="000D7ED3" w:rsidTr="000D7ED3">
        <w:trPr>
          <w:tblCellSpacing w:w="15" w:type="dxa"/>
        </w:trPr>
        <w:tc>
          <w:tcPr>
            <w:tcW w:w="2595" w:type="dxa"/>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r>
      <w:tr w:rsidR="000D7ED3" w:rsidRPr="000D7ED3" w:rsidTr="000D7ED3">
        <w:trPr>
          <w:tblCellSpacing w:w="15" w:type="dxa"/>
        </w:trPr>
        <w:tc>
          <w:tcPr>
            <w:tcW w:w="2595" w:type="dxa"/>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r w:rsidRPr="000D7ED3">
              <w:rPr>
                <w:rFonts w:ascii="Verdana" w:eastAsia="Times New Roman" w:hAnsi="Verdana" w:cs="Times New Roman"/>
                <w:b/>
                <w:bCs/>
                <w:sz w:val="17"/>
                <w:szCs w:val="17"/>
              </w:rPr>
              <w:t>Mission Statement: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PREPARING TODAY'S CHILDREN FOR TOMORROW'S CHALLENGES. </w:t>
            </w:r>
          </w:p>
        </w:tc>
      </w:tr>
      <w:tr w:rsidR="000D7ED3" w:rsidRPr="000D7ED3" w:rsidTr="000D7ED3">
        <w:trPr>
          <w:tblCellSpacing w:w="15" w:type="dxa"/>
        </w:trPr>
        <w:tc>
          <w:tcPr>
            <w:tcW w:w="0" w:type="auto"/>
            <w:gridSpan w:val="2"/>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2595" w:type="dxa"/>
            <w:noWrap/>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r w:rsidRPr="000D7ED3">
              <w:rPr>
                <w:rFonts w:ascii="Verdana" w:eastAsia="Times New Roman" w:hAnsi="Verdana" w:cs="Times New Roman"/>
                <w:b/>
                <w:bCs/>
                <w:sz w:val="17"/>
                <w:szCs w:val="17"/>
              </w:rPr>
              <w:t>Local Needs: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Through teacher and parent surveys there is an indication that improvements need to be made in the areas of student/parent/staff communication, improved methods of instruction and assessments and classroom technology. Professional development indicates a need in more training in the areas of Common Core State Standards implementation, the use of technology in the classroom and ways to incorporate data analysis into the decision making process. </w:t>
            </w:r>
          </w:p>
        </w:tc>
      </w:tr>
      <w:tr w:rsidR="000D7ED3" w:rsidRPr="000D7ED3" w:rsidTr="000D7ED3">
        <w:trPr>
          <w:tblCellSpacing w:w="15" w:type="dxa"/>
        </w:trPr>
        <w:tc>
          <w:tcPr>
            <w:tcW w:w="2595" w:type="dxa"/>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rsidTr="000D7ED3">
        <w:trPr>
          <w:tblCellSpacing w:w="15" w:type="dxa"/>
        </w:trPr>
        <w:tc>
          <w:tcPr>
            <w:tcW w:w="0" w:type="auto"/>
            <w:gridSpan w:val="2"/>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2595" w:type="dxa"/>
            <w:vAlign w:val="center"/>
            <w:hideMark/>
          </w:tcPr>
          <w:p w:rsidR="000D7ED3" w:rsidRPr="000D7ED3" w:rsidRDefault="000D7ED3" w:rsidP="000D7ED3">
            <w:pPr>
              <w:spacing w:after="0" w:line="240" w:lineRule="auto"/>
              <w:jc w:val="right"/>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r w:rsidRPr="000D7ED3">
              <w:rPr>
                <w:rFonts w:ascii="Verdana" w:eastAsia="Times New Roman" w:hAnsi="Verdana" w:cs="Times New Roman"/>
                <w:b/>
                <w:bCs/>
                <w:sz w:val="17"/>
                <w:szCs w:val="17"/>
              </w:rPr>
              <w:t>Needs Assessment: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No comments made. </w:t>
            </w:r>
          </w:p>
        </w:tc>
      </w:tr>
      <w:tr w:rsidR="000D7ED3" w:rsidRPr="000D7ED3" w:rsidTr="000D7ED3">
        <w:trPr>
          <w:tblCellSpacing w:w="15" w:type="dxa"/>
        </w:trPr>
        <w:tc>
          <w:tcPr>
            <w:tcW w:w="0" w:type="auto"/>
            <w:gridSpan w:val="2"/>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vanish/>
          <w:sz w:val="17"/>
          <w:szCs w:val="17"/>
        </w:rPr>
      </w:pPr>
    </w:p>
    <w:tbl>
      <w:tblPr>
        <w:tblW w:w="0" w:type="auto"/>
        <w:tblCellSpacing w:w="15" w:type="dxa"/>
        <w:tblInd w:w="5" w:type="dxa"/>
        <w:tblCellMar>
          <w:top w:w="15" w:type="dxa"/>
          <w:left w:w="15" w:type="dxa"/>
          <w:bottom w:w="15" w:type="dxa"/>
          <w:right w:w="15" w:type="dxa"/>
        </w:tblCellMar>
        <w:tblLook w:val="04A0"/>
      </w:tblPr>
      <w:tblGrid>
        <w:gridCol w:w="863"/>
        <w:gridCol w:w="8582"/>
      </w:tblGrid>
      <w:tr w:rsidR="000D7ED3" w:rsidRPr="000D7ED3" w:rsidT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Goal: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DEVELOP AND ENHANCE QUALITY EDUCATIONAL/INSTRUCTIONAL PROGRAMS TO IMPROVE PERFORMANCE AND ENABLE STUDENTS TO MEET THEIR PERSONAL, ACADEMIC, AND CAREER GOALS. </w:t>
            </w:r>
          </w:p>
        </w:tc>
      </w:tr>
      <w:tr w:rsidR="000D7ED3" w:rsidRPr="000D7ED3" w:rsidTr="000D7ED3">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tblPr>
            <w:tblGrid>
              <w:gridCol w:w="1263"/>
              <w:gridCol w:w="809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MEET AYP IN THE AREA OF MATH.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1.1,1.2,1.3,2.1,5.1,6.1,6.2,6.3,6.4,6.5,6.7,7.1,7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2007 - 2008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28.3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26.2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2008 - 2009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26.2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24.0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54.1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2009 - 2010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24.0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15.7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63.3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15.7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24.1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72.5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24.1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81.7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ADDITIONAL INSTRUCTIONAL SUPPORT HAS BEEN PLANNED IN THE MATH DEPARTMENT AND WILL CONTINUE THROUGHOUT THE 2012-2013 SCHOOL YEAR. CURRICULUM UPDATES ARE ALSO IN PROGRESS WITH OUR CERTIFIED STAFF. RESEARCH-BASED INSTRUCTIONAL STRATEGIES WILL BE ADDED TO THE INSTRUCTIONAL PROCESS. THE USE OF TECHNOLOGY IN THE INSTRUCTIONAL PROCESS WILL BE A PRIORITY. THE DISTRICT WILL BEGIN THE PROCESS OF BECOMING A PROFESSIONAL LEARNING COMMUNITY. </w:t>
                  </w: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44"/>
                    <w:gridCol w:w="706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UTILIZE BOTH MATH AND COMMUNICATION ARTS DATA IN DATA TEAM MEETINGS TO HELP DRIVE INSTRUCTION. TRAINING WILL BE PROVIDED BY THE RPDC.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6.1,6.2,6.3,6.4,9.1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ADMINISTRATOR; DATA TEAM LEADERS; RPDC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66"/>
                          <w:gridCol w:w="678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AND HIGH SCHOOL DATA TEAMS WILL CONTINUE TO RECEIVE TRAINING AND SUPPORT FROM THE RPDC. TEACHERS WILL BE SENT FOR TRAINING AND AN RPDC REPRESENTATIVE WILL COME TO OUR DISTRICT TO SUPPORT IMPLEMENTATION OF SAID DATA AND CONTINUE TO ASSIST TEACHERS IN USING DATA TO DRIVE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MATH SPECIALIST WILL BE CONTRACTED TO COME TO THE DISTRICT'S MATH TEACHERS, K-12, TO PROVIDE ONSITE TRAINING AND OBSERVATIONS TO IMPROVE MATH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TEACHERS, 3 THROUGH 12, WILL UTILIZE MATH DATA REPORTS FROM STUDY ISLAND TO DRIVE MATH INSTRUCDTION.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MATH MANIPULATIVE WILL BE PURCHASED AND UTILIZED IN GRADES K-5 TO SUPPORT MATH CURRICULUM.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1.1,6.1,6.3,6.5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K-5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LOCAL FUNDS, BASIC FORMULA - STATE MONIES, TITLE I SCHOOL IMPROVEMENT(A)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81"/>
                          <w:gridCol w:w="6766"/>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AND HIGH SCHOOL DATA TEAMS WILL CONTINUE TO RECIEVE TRAINING AND SUPPORT FROM THE RPDC. TEACHERS WILL BE SENT FOR TRAINING AND AN RPDC REPRESENTATIVE WILL COME TO OUR DISTRICT TO SUPPORT IMPLEMENTATION AND CONTINUE TO ASSIST TEACHERS IN USING DATA TO DRIVE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3.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STAFF MEMBERS WILL PARTICIPATE IN A BOOK STUDY ON DIFFERENTIATED INSTRUCTION AND ASSESSMENT AND INCORPORATE THOSE STRATEGIES INTO THEIR CLASSROOM PROCEDURES STARTING IN THE 2012-2013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K-12 STAFF, ADMINISTRATOR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STAFF MEMBERS WILL INCORPORATE THREE OF ROBERT MARZANO'S TEACHING STRATEGIES INTO THEIR INSTRUCTIONAL PROCESS EACH YEAR FOR THE NEXT TWO YEARS.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PRINCIPAL,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MEET ADEQUATE YEARLY PROGRESS AS PER STATE STANDARDS IN COMMUNICATION ARTS.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1.1,1.2,1.3,6.1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2007 - 2008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22.0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26.8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2008 - 2009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26.8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34.6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59.2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2009 - 2010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34.6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30.8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67.4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30.8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75.5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83.7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16"/>
                    <w:gridCol w:w="6796"/>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PROFESSIONAL DEVELOPMENT OPPORTUNITIES WHICH SUPPORT PROGRAMS, CURRICULUM, AND TEACHER'S NEEDS.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6.3,6.4,6.7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PROFESSIONAL DEVELOPMENT COMMITTEE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w:t>
                        </w:r>
                        <w:r w:rsidRPr="000D7ED3">
                          <w:rPr>
                            <w:rFonts w:ascii="Verdana" w:eastAsia="Times New Roman" w:hAnsi="Verdana" w:cs="Times New Roman"/>
                            <w:b/>
                            <w:bCs/>
                            <w:sz w:val="17"/>
                            <w:szCs w:val="17"/>
                          </w:rPr>
                          <w:lastRenderedPageBreak/>
                          <w:t xml:space="preserve">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TITLE II.A,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39"/>
                          <w:gridCol w:w="670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PROFESSIONAL DEVELOPMENT COMMITTEE WILL HAVE STAFF EVALUATE PROFESSIONAL DEVELOPMENT OPPORTUNTIES PROVIDED AND USE THE INFORMATION TO PLAN PROFESSIONAL DEVELOPMENT FOR THE 2012-2013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PROFESSIONAL DEVELOPMENT COMMITTEE WILL DO A NEEDS ASSESSMENT WITH STAFF AND ADMINISTRATION TO DETERMINE DISTRICT NEEDS IN PROFESSIONAL DEVELOPMENT TARGETED TO IMPROVING COMMUNICATION ARTS SCORES ON AYP FOR THE 2012-2013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06/30/2013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REVISE ALL CURRICULUM GUIDES TO BE ALIGNED HORIZONTALLY AND VERTICALLY WITH THE COMMON CORE STATE STANDARDS.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PDC; RPDC;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SUPPLEMENTAL SERVICES IN COMMUNICATION ARTS AND MATH BY EMPLOYING A TITLE I TEACHER.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6.3,6.4,9.2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BOARD OF EDUCATION; ADMINISTRATOR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 UTILIZE COMMUNICATION ARTS AND MATH DATA TO DRIVE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6.1,6.2,6.3,6.4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ADMINISTRATOR; DATA TEAM LEADERS; RPDC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29"/>
                          <w:gridCol w:w="661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CONTINUTE TO RECEIVE DATA TEAM TRAINING AND SUPPORT CONTRACTED FROM THE RPDC.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CONTINUE TO ADMINISTER DIBELS AND PROVIDE TIER I, TIER II, AND TIER III SUPPORT IN THE AREA OF COMMUNICATION ARTS AND MATH.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STUDENTS IN THE ELEMENTARY GRADES READING 1 GRADE LEVEL OR MORE BELOW WILL HAVE AN INDIVIDUALIZED READING PLAN DEVELOPED AND WILL RECEIVE INTERVENTIONS TO IMPROVE READING LEVELS ACCORDING TO PLAN.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STUDENTS, K-6, WILL BE OFFERED ADDTIONAL TUTORING BEFORE OR AFTER SCHOOL IF THEY ARE ONE GRADE LEVEL OR MORE BEHIND IN READING OR STRUGGLING ACADEMICALLY IN MATH.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BUCKLEDOWN COMMUNICATION ARTS AND MATH MATERIALS WILL BE PURCHASED AND UTILIZED TO SUPPORT CURRICULUM AND IMPORVE STUDENT ACHIEVEMENT.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1.1,6.3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LEVELED READERS WILL BE PURCHASED AND UTILIZED TO IMPROVE READING COMPREHENSION IN GRADES K-5.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ADINISTRATION;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w:t>
                        </w:r>
                        <w:r w:rsidRPr="000D7ED3">
                          <w:rPr>
                            <w:rFonts w:ascii="Verdana" w:eastAsia="Times New Roman" w:hAnsi="Verdana" w:cs="Times New Roman"/>
                            <w:b/>
                            <w:bCs/>
                            <w:sz w:val="17"/>
                            <w:szCs w:val="17"/>
                          </w:rPr>
                          <w:lastRenderedPageBreak/>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GUIDANCE COUNSELOR WILL PURCHASE AND UTILIZE MATERIALS AND TRAINING TO SUPPORT INSTRUCTION AND MOTIVATION OF STUDENTS TO SUCCEED.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6.1,6.4,6.9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ADMINSITRATOR; STAFF; 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SCHOOL IMPROVEMENT(A)- ARRA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3.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 THE AREAS OF MATH AND COMMUNICATION ARTS, AT ALL LEVELS, THE DISTRICT WILL INCREASE THE SCORES IN THE AREAS OF ADVANCED AND PROFICIENT AND DECREASE THE NUMBER OF STUDENTS IN THE BELOW BASIC AND BASIC AREAS OF THE MAP.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1.1,1.2,6.2,6.3,6.4,9.2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17"/>
                    <w:gridCol w:w="699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TEACHERS WILL CONTINUE TO IMPLEMENT THE DISTRICT'S READING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1.1,1.2,6.4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ADMINSTRATOR; ELEMENTARY DATA TEAM; RPDC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07"/>
                          <w:gridCol w:w="6540"/>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TEACHERS WILL ADMINISTER THE DIBELS, AND OTHER INFORMAL READING ASSESSMENTS. THEY WILL HAVE DATA MEETINGS EVERY TWO WEEKS TO DETERMINE AREAS OF STUDENT NEEDS.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TEACHERS WILL CONTINUE TO PROVIDE TIER I, TIER II, AND TIER III READING INTERVENTIONS.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ELEMENTARY TEACHERS WILL PROVIDE STUDENTS WITH 90 MINUTES OF UNINTERRUPTED READING.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OUR SPECIAL EDUCATION TEACHER WILL PROVIDE TIER III READING INTERVENTIONS TO IMPROVE SCORES OF IEP STUEDENTS.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HIGH SCHOOL TEACHERS WILL USE MAP DATA TO DRIVE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INSTRUCTION AND GUIDED PRACTICE ON TEST TAKING SKILLS AND INCENTIVES FOR STUDENTS TO MAKE INDIVIDUAL IMPROVEMENT ON THEIR MAP SCORES.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AN ELEMENTARY AND HIGH SCHOOL DATA TEAM WILL CONTINUE TO RECIEVE TRAINING AND MEET ACCORDING TO SCHOOL SCHEDULE TO USE DATA TO DRIVE INSTRUCTION OF STUDENTS.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DATA TEAM LEADERS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4.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RESULTS ON STANDARDIZED TESTS WILL REAMIN AT OR ABOVE STATE AND NATIONAL AVERAGES ON ACT.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6.2,6.3,6.4,9.3,9.4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2007 - 2008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2008 - 2009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2009 - 2010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18.2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18.2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21.6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68"/>
                    <w:gridCol w:w="714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OFFER MORE COURSES TO ENRICH CURRICULUM.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SUPERINTENDENT/PRINCIPAL/COUNSELOR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30"/>
                          <w:gridCol w:w="6317"/>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OFFER ADDITIONAL CLASSES, INCLUDING BUT NOT LIMITED TO, ACCELERATED, REMEDIATION, DUAL CREDIT, ADVANCED PLACEMENT AND HONORS.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05/20/2013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COUNSELOR WILL PROVIDE OPPORTUNITIES FOR STUDENTS TO PRACTICE TEST TAKING SKILLS REALATED TO THE ABOVE TESTS.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6.9,7.6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V,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272"/>
                          <w:gridCol w:w="607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COUNSELOR WILL PROVIDE STUDENTS WITH STRATEGIES TO IMPROVE SCORES ON STANDARDIZED TESTS.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COUNSELOR WILL PROVIDE STUDENTS WITH STRATEGIES TO IMPROVE SCORES ON STANDARDIZED TESTS.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05/20/2012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AT LEAST 60% OF GRADUATES WILL TAKE THE ACT, AND LEAST 20% OF THE GRADUATES WILL SCORE AT OR ABOVE THE NATIONAL AVERAGE ON THE ACT.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9.3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PROP C, BASIC FORMULA - STABILIZATION FUNDS, AT-RISK PROGRAM, 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STUDENTS TAKING THE ACT WILL BE PROVIDED AFTER SCHOOL TUTORING BY THEIR RESPECTIVE CONTENT TEACHER IN MATH AND COMMUNICATION ARTS.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9.3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CONTENT TEACHERS, ADMINISTRATION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5.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STUDENTS ARE PREPARED TO ACHIEVE POST SECONDARY SUCCESS.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6.1,7.3,7.6,9.3,9.4,9.6,10.1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88"/>
                    <w:gridCol w:w="692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PROVIDE INSTRUCTION AND PROGRAMS THAT ALIGN WITH RESEARCH TO PREPARE STUDENTS TO ENTER THE WORK PLACE OR POST SECONDARY EDUCATION.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1.3,2.1,6.2,6.3,6.4,6.9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84"/>
                          <w:gridCol w:w="6663"/>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EVALUATE AND EXPAND COLLEGE PREP PROGRAMS.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w:t>
                              </w:r>
                              <w:r w:rsidRPr="000D7ED3">
                                <w:rPr>
                                  <w:rFonts w:ascii="Verdana" w:eastAsia="Times New Roman" w:hAnsi="Verdana" w:cs="Times New Roman"/>
                                  <w:b/>
                                  <w:bCs/>
                                  <w:sz w:val="17"/>
                                  <w:szCs w:val="17"/>
                                </w:rPr>
                                <w:lastRenderedPageBreak/>
                                <w:t xml:space="preserve">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DEVELOP, EVALUATE, AND REFINE INSTRUCTIONAL SUPPORT PROGRAMS (LIBRARY MEDIA CENTER, GIFTED,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EVALUATE AND EXPAND SCHOOL TO WORK PROGRAMS.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EVALUATE AND EXPAND COURSES GEARED TOWARDS COLLEGE ENTRANCE EXAMS.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PROVIDE OPPORTUNITIES FOR CAREER TECHNICAL AND/OR WORKPLACE READINESS SKILLS. 100% OF STUDENTS WILL COMPLETE UNIT IN PERSONAL FINANCE. ANNUALLY THE SALINE COUNTY CAREER CENTER PROVIDES A TOUR FOR ALL INTERESTED STUDENTS.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6.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INSTRUCTIONAL CLIMATE WILL IMPROVE AND DISCIPLINE WILL BECOME MORE EFFECTIVE AND CONSISTENT. OUT OF SCHOOL SUSPENSIONS WILL DECREASE 1% EACH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00"/>
                    <w:gridCol w:w="681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HAVE CLEAR CONSEQUENCES FOR DISCIPLINE WHICH WILL BE DISTRIBUTED TO STUDENTS AND PARENTS/GUARDIANS ANNUALLY.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16"/>
                          <w:gridCol w:w="663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STUDENT HANDBOOK WILL BE UPDATED TO REFLECT CURRENT DISCIPLINE POLICIES ADOPTED BY THE BOARD OF EDUCATION.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PRINCIPAL'S ADVISORY COMMITTEE WILL BE ESTABLISHED TO MEET WITH THE PRINCIPAL TO KEEP COMMUNICATION LINES OPEN BETWEEN STUDENTS AND ADMINISTRATION IN REALTIONSHIP TO DISCIPLINE AND OTHER SCHOOL ISSUES.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PRINCIPAL AND SCHOOL COUNSELOR WILL CONDUCT TEAM BUILDING EXERCISES BETWEEN STUDENTS AND STAFF TO IMPROVE SCHOOL CLIMATE.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PROFESSIONAL DEVELOPMENT IN THE AREA OF POSITIVE BEHAVIOR SUPPORTS(PBS) TO HELP DEVELOP A MORE POSITIVE SCHOOL CLIMATE.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7.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INCREASE IMPLEMENTATION OF TECHNOLOGY INTO THE CURRICULUM.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38"/>
                    <w:gridCol w:w="717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PROVIDE APPROPRIATE TECHNOLOGY TO STUDENTS AT EVERY GRADE LEVEL.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PROP C, REAP - SMALL RURAL SCHOOL ACHIEVEMENT, 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08/19/2007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668"/>
                          <w:gridCol w:w="5679"/>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COMPLETE THE WORK NECESSARY TO MAKE THE ELEMENTARY LAB FUNCTIONAL.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05/20/2010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STUDENTS ENGAGE IN RIGOROUS INSTRUCTION DRIVEN BY TECHNOLOGY ENRICHED CURRICULUM THAT MEETS THE STUDENTS' NEEDS. ASSESSED NEEDS RESULT IN HIGH LEVELS OF ACADEMIC PERFORMANCE.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6.1,6.2,6.3,7.1,7.2,7.3,8.2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CURRICULUM WRITERS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8.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HAVE STRATEGIES IN PLACE TO INCREASE GRADUATION RATE.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1.3,7.8,9.5,9.6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2006 - 2007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84"/>
                    <w:gridCol w:w="702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STUDENTS ARE ENCOURAGED TO ENROLL AND PARTICIPATE IN THE A+ PROGRAM, THEREBY GIVING THEM AN INCENTIVE TO GRADUATE AND PURSURE POST-SECONDARY STUDIES.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3.2,6.9,7.3,7.8,9.3,9.4,9.5,9.6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COORDINATOR; COUNSELOR; TEACHERS; SUPT.;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AT-RISK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05/20/2011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79"/>
                          <w:gridCol w:w="666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DISTRICT STAFF WILL IDENTIFY AT RISK STUDENTS, USING THE AT RISK CHECKLIST AND UTILIZING THE A+ COORDINATOR AND COUNSELOR. 100% OF IDENTIFIED AT RISK STUDENTS WILL HAVE AN INDIVIDAULIZED ACTION PLAN TO ADDRESS SPECIFIC NEEDS.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INCENTIVES TO STUDENTS IN ALL GRADES WHO DEMONSTRATE PERFECT ATTENDANCE.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PROVIDE ALTERNATIVE TEACHING STRATEGIES AND APPROACHES AS THEY DEAL WITH ALL STUDENTS, BUT SPECIFICALLY WHEN ADDRESSING STUDENTS IDENTIFIED AT RISK.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TUTORING OPPORTUNITIES SUCH AS DIRECT TUTORING, A+ TUTORS AND SUMMER CREDIT RECOVERY PROGRAMS.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08/20/2009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05/20/2010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9.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BY 2015, ALL 8TH GRADE STUDENTS WILL REMAIN 100% PROFICIENT IN THE TECHNOLOGY LITERACY STANDARD.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6.1,6.2,6.3,6.4,6.5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326"/>
                    <w:gridCol w:w="6586"/>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COMPREHENSIVE TECHNOLOGY CURRICULUM WILL BE IMPLEMENTED AND EVALUATED FOR GRADES KINDERGARTEN-8TH GRADE.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6.1,6.2,6.3,6.4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TECHNOLOGY COMMITTEE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BASIC FORMULA - STABILIZATION FUNDS, BASIC FORMULA - STATE </w:t>
                        </w:r>
                        <w:r w:rsidRPr="000D7ED3">
                          <w:rPr>
                            <w:rFonts w:ascii="Verdana" w:eastAsia="Times New Roman" w:hAnsi="Verdana" w:cs="Times New Roman"/>
                            <w:sz w:val="17"/>
                            <w:szCs w:val="17"/>
                          </w:rPr>
                          <w:lastRenderedPageBreak/>
                          <w:t xml:space="preserve">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63"/>
                          <w:gridCol w:w="668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100% OF KINDERGARTEN THROUGH 8TH GRADERS WILL RECEIVE SPECIFIC INSTRUCTION USING COMPREHENSIVE TECHNOLOGY CURRICULUM BY 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CLASSES, K-8, WILL RECEIVE SPECIFIC SCHEDULED INSTRUCTION IN TECHNOLOGY BY A PROFICIENT INSTRUCTOR.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8TH GRADE STUDENTS WILL BE ENROLLED IN A KEYBOARDING CLASS WITH A QUALIFIED INSTRUCTOR, THEY WILL BE INSTRUCTED AND ASSESSED TO ENSURE ALL STUDENTS TECHNOLOGICAL NEEDS ARE MEET AND THEY ARE PROFICIENT IN THE LITERACY STANDARD.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10.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MALTA BEND R-V SCHOOL DISTRICT WILL INCREASE THE PERCENT OF STUDENTS WITH DISABILITIES IN GRADES 3-8 WHO SCORE PROFICIENT AND ADVANCED LEVELS ON THE MAP MATH FROM 0% TO 25% BY THE 2011-2012 SCHOOL YEAR. COMMENT: DIBELS TESTS WILL BE ADMINISTERED AND PROGRESS WILL BE CHARTED AND SHARED AT BI-MONTHLY DATA MEETINGS. THE STAKEHOLDER GROUP WILL EVALUATE THE DATA TO DETERMINE PROGRESS TOWARD EACH GOAL. ADJUSTMENTS TO THE STRATEGY WILL BE MADE IN ORDER TO IMPROVE PROGRESS. MAP DATA FOR THE SPECIAL EDUCATION SUBGROUP WILL BE GATHERED YEARLY AND A REPORT SUBMITTED TO THE GROUP. BY IMPLEMENTING DIFFERENTIATED INSTRUCTION STRATEGIES IN THE AREA OF MATH UTILIZING THE BUCKLE DOWN PROGRAM AND TO SET BENCHMARK GOALS FOR STUDENTS IN GRADES 3-8 IN SPECIAL EDUCATION. THE USE OF THE DIBELS PROGRAM WILL PROVIDE BIMONTHLY PROGRESS MONITORING TOWARD INDIVIDUAL BENCHMARK GOALS. THIS DATA WILL BE GATHERED ONCE MONTHLY AND A REPORT SUBMITTED TO THE STAKEHOLDER GROUP.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1.1,9.2,9.7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87"/>
                    <w:gridCol w:w="732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 MONTHLY DATA MEETINGS IN MATH USING DATA DRIVEN DECISION MAKING AND DATA TEAMS. COMMENTS: ELEMENTARY TEACHERS CONTINUE TO RECEIVE DATA DRIVEN INSTRUCTION AT THE BEGINNING OF THE 2010-2011 SCHOOL YEAR. CONTINUING MONTHLY DATA TEAM MEETINGS WITH A COORDINATOR FROM RPDC WILL FOSTER STUDENT MONITORING AND THE USE OF BENCHMARK ASSESSMENTS. A SURVEY WAS DISTRIBUTED AMONG THE ELEMENTARY STAFF TO DETERMINE THEIR WILLINGNESS TO BECOME A STAKEHOLDER IN THE PROGRAM. OF THE 7 TEACHERS SURVEYED, 7 INDICATED THEIR WILLINGNESS TO BUY IN FOR IMPLEMENTATION OF THE STRATEGY.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1.1,9.2,9.7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DATA TEAM LEADER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ELEM. ACH.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00"/>
                          <w:gridCol w:w="6347"/>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ELEMENTARY TEACHERS WILL USE DIBELS TO BENCHMARK THREE TIMES PER YEAR AND PROGRESS MONITOR BI-MONTHLY.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BI-MONTHLY DATA MEETINGS WITH READING SPECIALIST AND TEACHERS TO PROBLEM SOLVE AND ENSURE CORRECT IMPLEMENTATION OF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 RESEARCH BASED DIFFERENTIATED INSTRUCTION IN THE AREA OF MATH. PURCHASE MAP INCENTIVES FOR STUDENTS? MOTIVATION. COMMENTS: ELEMENTARY TEACHERS ARE IN NEED OF TRAINING WHEN IT COMES TO DIFFERENTIATED INSTRUCTION AND INTERVENTION METHODS FOR INDIVIDUAL STUDENTS. COMPLETING THE ?TOOLS FOR TRAINING? SEMINAR PROVIDED BY MISSOURI RPDC WILL ENABLE TEACHERS TO LEARN USEFUL TECHNIQUES THAT WILL HELP IMPROVE MAP TEST SCORES. ALL TEACHERS HAVE DEMONSTRATED THIS TRAINING AS A NECESSITY. ALSO, PROVIDING INCENTIVES FOR INDIVIDUAL STUDENTS WHO SCORE PROFICIENT/ADVANCED OR IMPROVE WILL HELP ENCOURAGE STUDENTS DURING THE TESTING TIME.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1.1,9.2,9.7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ELEM. ACH.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73"/>
                          <w:gridCol w:w="667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SELECT PERSONNEL TO PLAN AND LEAD FURTHER IMPLEMENTATION OF DIFFERENTIATED INSTRUCTION STRATEGIES TO INCLUDE MATH. THIS </w:t>
                              </w:r>
                              <w:r w:rsidRPr="000D7ED3">
                                <w:rPr>
                                  <w:rFonts w:ascii="Verdana" w:eastAsia="Times New Roman" w:hAnsi="Verdana" w:cs="Times New Roman"/>
                                  <w:sz w:val="17"/>
                                  <w:szCs w:val="17"/>
                                </w:rPr>
                                <w:lastRenderedPageBreak/>
                                <w:t xml:space="preserve">INCLUDES TEACHERS AND ADMINISTRATOR.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MONTHLY WALK THROUGH WILL BE CONDUCTED BY BUILDING PRINCIPAL USING DATA COLLECTED.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PLANNING GROUP WILL MEET MONTHLY TO MONITOR RATE OF IMPLEMENTATION.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TRAINING OF LEAD GENERAL AND SPECIAL EDUCATION TEACHERS AND ADMINISTRATORS TO RECEIVE FURTHER TRAINING ON DIFFERENTIATED INSTRUCTION DURING THE SUMMER 2011 AND DURING THE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CONTRACT WITH RPDC. SET DATES FOR INITIAL TRAININGS AND FOLLOW-UP CONSULTATION.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ORDER/PURCHASE BUCKLE DOWN.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HOLD TRAININGS: 4 DAYS OF DIFFERENTIATED INSTRUCTION AND TOOLS FOR TEACHING TO INCORPORATE CORE CURRICULUM, SETTING BENCHMARK GOALS, PROGRESS MONITORING, AND ADVANCED TRAININGS.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8.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TRAINING SURVEYS TO BE COMPLETED BY STAFF AT THE END OF EACH TRAINING TO EVALUATE </w:t>
                              </w:r>
                              <w:r w:rsidRPr="000D7ED3">
                                <w:rPr>
                                  <w:rFonts w:ascii="Verdana" w:eastAsia="Times New Roman" w:hAnsi="Verdana" w:cs="Times New Roman"/>
                                  <w:sz w:val="17"/>
                                  <w:szCs w:val="17"/>
                                </w:rPr>
                                <w:lastRenderedPageBreak/>
                                <w:t xml:space="preserve">PERCEPTIONS OF USEFULNESS OF TRAINING AND THE COMFORT LEVEL WITH USING MATERIALS.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07/31/2011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9.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STRUCTURED OBSERVATIONS CONDUCTED MONTHLY BY PRINCIPAL TO ENSURE IMPLEMENTATION AS PLANNED FOR CORE MATH PROGRAM, PROGRESS MONITORING, INTERVENTIONS,AND BEHAVIOR MANAGEMENT.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10.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ADDITIONAL TRAINING FOR TEACHERS (2 DAYS DURING SCHOOL YEAR). NEED RESOURCES TO PURCHASE TRAINING TIME.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REPORT DATA COLLECTED AND PROGRESS MADE DELIVERED TO STAKEHOLDER GROUP QUARTERLY.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CONTINUE INTENSIVE TIER 2 READING INTERVENTION DAILY. DIBELS DATA WILL BE REVIEWED BIMONTHLY FOR TIERED INTERVENTIONS.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DIBELS BIMONTHLY TO EVALUATE STUDENT READING PROGRESS. SEND RESULTS OF BI-MONTHLY PROGRESS MONITORING HOME TO PARENTS.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MAP TESTING ANNUALLY TO EVALUATE STUDENT PROGRESS. PROVIDE RESULTS TO PARENTS AT PARENT-TEACHER CONFERENCES.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03/25/2011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10/01/2015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15.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REPORTS TO DESE MADE AS REQUIRED (TWICE A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12/09/2011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MALTA BEND R-V SCHOOL DISTRICT WILL MAINTAIN 100 PERCENT OF STUDENTS WITH DISABILITIES THAT ENROLL IN HIGHER EDUCATION.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1.3,6.2,6.7,9.2,9.3,9.4,9.7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1,2,3,12,13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MONITOR STUDENT PROGRESS THREE TIMES A YEAR BY USE OF STUDY ISLAND PRACTICE TESTS AND MISSOURI CONNECTIONS. PLANNING GROUP WILL MEET MONTHLY TO MONITOR IMPROVEMENT. </w:t>
                  </w: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49"/>
                    <w:gridCol w:w="7363"/>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 MONTHLY DATA MEETINGS IN MATH USING DATA DRIVEN DECISION MAKING AND DATA TEAMS. COMMENTS: SECONDARY TEACHERS RECEIVED TWO SESSION OF DATA DRIVEN INSTRUCTION AT THE BEGINNING OF THE 2010-2011 SCHOOL YEAR. SINCE THAT TIME, NO DATA MEETINGS HAVE TAKEN PLACE. BEGINNING MONTHLY DATA TEAM MEETINGS WITH A COORDINATOR FROM RPDC WILL FOSTER STUDENT MONITORING AND THE USE OF BENCHMARK ASSESSMENTS. A SURVEY WAS DISTRIBUTED AMONG THE HS STAFF TO DETERMINE THEIR WILLINGNESS TO BECOME A STAKEHOLDER IN THE PROGRAM. OF THE 5 TEACHERS SURVEYED, 5 INDICATED THEIR WILLINGNESS TO BUY-IN TO THE IMPLEMENTATION.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1.3,6.2,6.7,9.2,9.4,9.7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DATA TEAM LEADER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SEC. TRANS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56"/>
                          <w:gridCol w:w="679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CONTRACT WITH RPDC FOR DATA DRIVEN INSTRUCTION. SET DATES FOR INITIAL TRAININGS AND FOLLOW-UP CONSULTATION. DAYS OF DIFFERENTIATED INSTRUCTION AND TOOLS FOR TEACHING TO INCORPORATE CORE CURRICULUM, SETTING BENCHMARK GOALS,PROGRESS MONITORING, AND ADVANCED TRAININGS. NEED RESOURCES FOR STIPENDS.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07/15/2011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TEACHERS WILL USE DATA DRIVEN DECISION MAKING, DATA TEAMS,AND DIFFERENTIATION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BIMONTHLY DATA MEETINGS WITH TEACHERS TO PROBLEM SOLVE AND ENSURE CORRECT IMPLEMENTATION OF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STRUCTURED OBSERVATIONS CONDUCTED MONTHLY BY PROGRAM DIRECTOR TO ENSURE IMPLEMENTATION AS PLANNED FOR CORE CA PROGRAM, PROGRESS MONITORING, INTERVENTIONS, AND BEHAVIOR MANAGEMENT.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REPORT DATA COLLECTED AND PROGRESS MADE DELIVERED TO STAKEHOLDER GROUP QUARTERLY.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PROGRESS MONITOR USING STUDY ISLAND TO EVALUATE STUDENT READING PROGRESS. SEND RESULTS OF BIMONTHLY PROGRESS MONITORING HOME TO PARENTS.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MAP TESTING ANNUALLY TO EVALUATE STUDENT PROGRESS. PROVIDE RESULTS TO PARENTS AT PARENT-TEACHER CONFERENCES.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03/25/2011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10/01/2015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8.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TRAINING OF LEAD GENERAL AND SPECIAL EDUCATION TEACHERS AND ADMINISTRATORS TO RECEIVE FURTHER TRAINING ON DIFFERENTIATED INSTRUCTION DURING THE SUMMER 2011 AND DURING THE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9.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ORDER/PURCHASE BUCKLE DOWN.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10.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TRAINING SURVEYS TO BE COMPLETED BY STAFF AT THE END OF EACH TRAINING TO EVALUATE PERCEPTIONS OF USEFULNESS OF TRAINING AND THE COMFORT LEVEL WITH USING MATERIALS.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07/31/2011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 DIFFERENTIATED INSTRUCTION. PURCHASE EOC INCENTIVES FOR STUDENTS? MOTIVATION. COMMENTS: SECONDARY TEACHERS ARE IN NEED OF TRAINING WHEN IT COMES TO DIFFERENTIATED INSTRUCTION AND INTERVENTION METHODS FOR INDIVIDUAL STUDENTS. COMPLETING THE ?TOOLS FOR TEACHING? SEMINAR PROVIDED BY MISSOURI RPDC WILL ENABLE TEACHERS TO LEARN USEFUL TECHNIQUES THAT WILL HELP IMPROVE EOC TEST SCORES. ALL TEACHERS HAVE DEMONSTRATED THIS TRAINING AS A NECESSITY. ALSO, PROVIDING INCENTIVES FOR INDIVIDUAL STUDENTS WHO SCORE PROFICIENT/ADVANCED OR IMPROVE WILL HELP ENCOURAGE STUDENTS DURING THE TESTING TIME.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1.3,6.2,6.7,9.2,9.3,9.4,9.7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SEC. TRANS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42"/>
                          <w:gridCol w:w="680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CONTRACT WITH RPDC FOR DATA DRIVEN INSTRUCTION. SET DATES FOR INITIAL TRAININGS AND FOLLOW-UP CONSULTATION.4 DAYS OF DIFFERENTIATED INSTRUCTION AND TOOLS FOR TEACHING TO INCORPORATE CORE CURRICULUM, SETTING BENCHMARK GOALS,PROGRESS MONITORING, AND ADVANCED TRAININGS. NEED RESOURCES FOR STIPENDS.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TEACHERS WILL USE DATA DRIVEN DECISION MAKING, DATA TEAMS,AND DIFFERENTIATION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BIMONTHLY DATA MEETINGS WITH TEACHERS TO PROBLEM SOLVE AND ENSURE CORRECT IMPLEMENTATION OF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STRUCTURED OBSERVATIONS CONDUCTED MONTHLY BY PROGRAM DIRECTOR TO ENSURE IMPLEMENTATION AS PLANNED FOR CORE CA PROGRAM, PROGRESS MONITORING, INTERVENTIONS,AND BEHAVIOR MANAGEMENT.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REPORT DATA COLLECTED AND PROGRESS MADE DELIVERED TO STAKEHOLDER GROUP QUARTERLY.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PROGRESS MONITOR USING STUDY ISLAND TO EVALUATE STUDENT READING PROGRESS. SEND RESULTS OF BIMONTHLY PROGRESS MONITORING HOME TO PARENTS.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TRAINING SURVEYS TO BE COMPLETED BY STAFF AT THE END OF EACH TRAINING TO EVALUATE PERCEPTIONS OF USEFULNESS OF TRAINING AND THE COMFORT LEVEL WITH USING MATERIALS.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07/31/2011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8.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ADMINISTER MAP TESTING ANNUALLY TO EVALUATE STUDENT PROGRESS. PROVIDE RESULTS TO PARENTS AT PARENT-TEACHER CONFERENCES.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03/25/2011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10/01/2015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3.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ENHANCE POST-SECONDARY GOALS THROUGH USE OF MISSOURI CONNECTIONS. COMMENTS: HIGH SCHOOL STUDENTS WITH DISABILITIES HAVE SHOWN LITTLE TO NO INTEREST IN POST-SECONDARY EDUCATION. EVEN SPECIAL EDUCATION </w:t>
                        </w:r>
                        <w:r w:rsidRPr="000D7ED3">
                          <w:rPr>
                            <w:rFonts w:ascii="Verdana" w:eastAsia="Times New Roman" w:hAnsi="Verdana" w:cs="Times New Roman"/>
                            <w:sz w:val="17"/>
                            <w:szCs w:val="17"/>
                          </w:rPr>
                          <w:lastRenderedPageBreak/>
                          <w:t xml:space="preserve">STUDENTS WHO ENTERED COLLEGE IN 2010, DID NOT COMPLETE THEIR FIRST TERM. THE TEACHERS PROVIDED A SURVEY TO 9-12TH GRADERS TO DETERMINE THEIR WILLINGNESS TO PARTICIPATE IN MISSOURI CONNECTIONS. OF THE 20 STUDENTS SURVEYED, 15 DEMONSTRATED AN INTEREST IN EDUCATION ABOUT POST-TRANSITIONAL OPTIONS.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1.3,6.2,6.7,9.2,9.3,9.4,9.7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TESTING COORDINATOR/COUNSELOR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SEC. TRANS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88"/>
                          <w:gridCol w:w="6459"/>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SELECT PERSONNEL TO PLAN AND LEAD FURTHER IMPLEMENTATION OF MISSOURI CONNECTIONS.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05/10/2011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PLANNING GROUP WILL MEET MONTHLY TO MONITOR RATE OF IMPLEMENTATION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A MONTHLY WALK THROUGH WILL BE CONDUCTED BY BUILDING PRINCIPAL USING DATA COLLECTED.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CONTACT/INFORM PARENTS OF CAREER PLACEMENT OPPORTUNITIES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05/15/2012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FIDELITY MEASURE: HAVE STUDENTS COMPLETE A SURVEY AT THE END OF THE YEAR TO EVALUATE THE USEFULNESS MISSOURI CONNECTION INFORMATION.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09/15/2011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05/15/2012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STUDENT PROGRESS MEASURE: KEEP TRACK OF INDIVIDUAL </w:t>
                              </w:r>
                              <w:r w:rsidRPr="000D7ED3">
                                <w:rPr>
                                  <w:rFonts w:ascii="Verdana" w:eastAsia="Times New Roman" w:hAnsi="Verdana" w:cs="Times New Roman"/>
                                  <w:sz w:val="17"/>
                                  <w:szCs w:val="17"/>
                                </w:rPr>
                                <w:lastRenderedPageBreak/>
                                <w:t xml:space="preserve">STUDENTS? MISSOURI CONNECTIONS INFORMATION TO MONITOR THROUGHOUT THE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SEND REPORTS TO DESE TWO TIMES PER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12.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IDENTIFY STUDENTS WHO ARE ELIGIBLE FOR SERVICES UNDER THE MCKINNEY-VENTO ACT AS HOMELESS.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7.1,8.3,8.7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578"/>
                    <w:gridCol w:w="633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DEVELOP AND IMPLEMENT AN IDENTIFICATION PROCESS FOR HOMELESS STUDENTS.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7.1,8.3,8.7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BOARD OF EDUCATION , HOMELESS COORDINATOR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15"/>
                          <w:gridCol w:w="653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HOMELESS COORDINATOR WILL BE APPOINTED BY THE BOARD OF EDUCATION ANNUALLY.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07/02/2012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AT THE BEGINNING OF EACH SCHOOL YEAR, THE HOMELESS COORDINATOR WILL INFORM ALL STAFF ON THE DUTIES AND RESPONSIBILITIES OF THE DISTRICT CONCERNING HOMELESS STUDENTS.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ENROLLMENT FORM WILL REQUEST INFORMATION ABOUT THE STUDENTS' LIVING ARRANGEMENTS.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w:t>
                              </w:r>
                              <w:r w:rsidRPr="000D7ED3">
                                <w:rPr>
                                  <w:rFonts w:ascii="Verdana" w:eastAsia="Times New Roman" w:hAnsi="Verdana" w:cs="Times New Roman"/>
                                  <w:b/>
                                  <w:bCs/>
                                  <w:sz w:val="17"/>
                                  <w:szCs w:val="17"/>
                                </w:rPr>
                                <w:lastRenderedPageBreak/>
                                <w:t xml:space="preserve">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HOMELESS COORDINATOR WILL WORK WITH THE PARENTS, DISTRICT AND LOCAL AGENCIES TO MEET THE NEEDS OF THE HOMELESS STUDENT.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13.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ACHIEVE 100% GRADUACTION RATE.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41"/>
                    <w:gridCol w:w="677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COMMUNICATE TO STUDENTS THE POSSIBILITIES ON A CREDIT RECOVERY PROGRAM,MOVIP.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ADMINISTRATION,COUNSELOR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BASIC FORMULA - STATE MONIES, TITLE I SCHOOL IMPROVEMENT(A)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14.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AN OPPORTUNITY FOR TUTORING SERVICES THROUGH SES.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60"/>
                    <w:gridCol w:w="685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MAIL A LIST OF ALL SERVICE PROVIDERS TO PARENTS TO PICK A PROVIDER OF THEIR CHOICE FOR THEIR STUDENT.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HOLD AN SES PROVIDER FAIR.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15.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MALTA BEND SCHOOL DISTRICT WILL INCREASE THE PERCENT OF STUDENTS WITH DISABILITIES IN GRADES THREE, FOUR, AND FIVE WHO SCORE IN THE ADVANCED/PROFICIENT LEVELS ON THE MAP COMMUNICATION ARTS FROM 0% TO 45% BY THE 2013-2014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30%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2013 - 2014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EVALUATION PROCEDURES ARE ALIGNED DIRECTLY TO THIS OBJECTIVE. AS A STAFF WE ARE GOING TO SET UP A TEAM OF THE THIRD, FOURTH, FIFTH GRADE TEACHERS, SPECIAL EDUCATION TEACHER/DIRECTOR AND THE PRINCIPAL. THE REPORTS WITH RESPECT TO OUTCOMES WILL BE MADE TO THE SPECIAL EDUCATION TEACHER/DIRECTOR.EVALUATION PROCEDURES FOR THE OBJECTIVE OCCUR WITH SUFFICIENT FREQUENCY. </w:t>
                  </w: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51"/>
                    <w:gridCol w:w="706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IMPLEMENTATION OF RTI PROCESS FOCUSING ON GRADES THREE, FOUR, AND FIVE BUT IMPLEMENTING INTO THE WHOLE ELEMENTARY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OMAR LOVERCAMP SPECIAL ED DIRECTOR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SPECIAL EDUCATION ELEM. ACH.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STAFF WAS INCLUDED IN THE SELECTION AND PLANNING FOR THE STRATEGY. THE STAFF IS VERY SUPPORTIVE FOR THE IMPLEMENTATION OR THE RTI PROCESS. THE STRATEGY ALSO INCLUDES ONGOING PROFESSIONAL DEVELOPMENT. </w:t>
                        </w: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56"/>
                          <w:gridCol w:w="679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DURING THE SPRING AND SUMMER OF 2012 I WILL GO TO RTI MEETINGS TO LEARN HOW TO IMPLEMENT IT INTO THE SCHOOL STARTING DURING THE 2012-2013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04/02/2012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08/03/2012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 AUGUST OF 2012 I WILL MEET WITH THE TEACHERS AND TEACH THEM HOW TO START IMPLEMENTING IT INTO THE ELEMENTARY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09/28/2012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NEXT STEP I WILL START WORKING WITH THE TEACHERS ABOUT SETTING UP MONTHLY MEETINGS, SO WE CAN DISCUSS AND EVALUATE HOW THE RTI PROCESS IS WORKING WITHIN OUR ELEMENTARY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10/01/2012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11/02/2012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THEN START HAVING MONTHLY MEETINGS TO HAVE THE ELEMENTARY TEACHERS START EVALUATING HOW THE RTI PROCESS IS WORKING.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11/05/2012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05/30/2014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 WILL ALSO MEET WITH PARENTS REGARDING WHY WE ARE STARTING THE RTI PROCESS HOW THE IMPLEMENTATION OF THE RTI PROCESS WORKS. ALSO AT THIS MEETING I WILL EXPLAIN HOW THE ELEMENTARY TEACHERS AND THE SPECIAL EDUCATION DEPARTMENT IS WORKING TOGETHER TO IMPLEMENT THE RTI PROCESS INTO OUR ELEMENTARY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08/16/2012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09/28/2012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 WILL HAVE A PARENT MEETING THE NEXT YEAR AT THE BEGINNING OF SCHOOL TO GO OVER HOW RTI WORKED THE FIRST YEAR AND THE CHANGES, IF ANY TO THE RTI PROCESS.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08/15/2013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09/27/2013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HAVE AN END OF THE YEAR MEETING WITH THE TEACHERS TO DISCUSS THE CHANGES WE NEED TO IMPLEMENT TO MAKE THE RTI PROCESS BETTER FOR THE NEXT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04/29/2013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8.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TAKE INTO CONSIDERATION IDEAS FROM THE END OF THE YEAR MEETING. WHAT CHANGES WE NEED TO IMPLEMENT FOR THE NEXT SCHOOL YEAR FOR THE RTI PROCESS.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05/31/2013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08/07/2013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9.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HAVE A MEETING WITH THE RTI TEAM TO DISCUSS THE RTI PROCESS FOR THE NEXT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08/15/2013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09/27/2013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16.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Ninety-eight percent (98%) of students will read at or above grade level by the end of their fourth grade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1.1,3.1,3.2,4.1,5.1,5.2,6.1,6.5,6.7,6.8,6.9,8.11,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451"/>
                    <w:gridCol w:w="646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Contract with the RPDC to provide support services in reading assessment and teaching strategies.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Classroom Teacher and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08/17/2012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05/16/2014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559"/>
                          <w:gridCol w:w="578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Contact the Central RPDC to schedule classroom observations throughout the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08/17/2012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05/17/2013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17.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EACH SPRING THE COMMUNITY WILL BE NOTIFIED OF DATES FOR ENROLLMENT OF STUDENTS ENTERING KINDERGARTEN IN THE FALL.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6.3,7.5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933"/>
                    <w:gridCol w:w="5979"/>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REQUIREMENTS AND PROCEDURES FOR ENROLLMENT WILL BE PUBLICIZED.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6.3,7.5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42"/>
                          <w:gridCol w:w="620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ENROLLEES WILL BE GIVEN AN ASSESSMENT TO DETERMINE READINESS FOR KINDERGARTEN.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 AS TEACHERS AND PRESCHOOL TEACHERS WILL BE CONTRACTED TO ARRANGE TRANSITION RECORDS.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CHILDREN AND PARENTS WILL BE INVITED TO AN INFORMATIONAL MEETING AT THE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 WILL BE GIVEN THE OPPORTUNITY TO SHARE INFORMATION ABOUT THEIR CHILD'S DEVELOPMENT WITH THE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18.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BECOME A PROFESSIONAL LEARNING COMMUNITY TO IDENTIFY AREAS OF NEED AND CLOSE OUR ACHIEVEMENT GAP.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6.3,6.5,6.7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77"/>
                    <w:gridCol w:w="693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STAFF MEMBERS WILL MEET TWICE A MONTH TO DISCUSS AREAS OF CONCERN AND COLLABORATE ON EFFECTIVE TEACHING AND ASSESSMENT STRATEGIES.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6.3,6.5,6.7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PRINCIPAL.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Goal: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RECRUIT, ATTRACT, DEVELOP, AND RETAIN HIGHLY QUALIFIED STAFF TO CARRY OUT THE LEA (LOCAL EDUCATIONAL AGENCY)/DISTRICT MISSION, GOALS, AND OBJECTIVES. </w:t>
            </w:r>
          </w:p>
        </w:tc>
      </w:tr>
      <w:tr w:rsidR="000D7ED3" w:rsidRPr="000D7ED3" w:rsidTr="000D7ED3">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tblPr>
            <w:tblGrid>
              <w:gridCol w:w="1450"/>
              <w:gridCol w:w="790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EMPLOY HIGHLY QUALIFIED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3.1,3.2,4.1,4.2,4.3,5.1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17"/>
                    <w:gridCol w:w="699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SCREEN AND SELECT STAFF BY UTILIZING EFFECTIVE SCREENING AND SECLETION INSTRUMENTS.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95"/>
                          <w:gridCol w:w="615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PARTICIPATE IN UNIVESITY PLACEMENT DAYS.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COOPERATE WITH UNIVERSITIES AND COLLEGES TO PLACE STUDENT TEACHERS WITHIN THE SCHOOL.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ENSURE THAT POOR AND MINORITY CHILDREN ARE NOT TAUGHT AT HIGHER RATES BY INEXPERIENCED, UNQUALIFIED OR OUT-OF-FIELD TEACHERS.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RETAIN HIGHLY QUALIFIED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3.1,3.2,4.1,4.2,4.3,5.1,5.2,6.5,6.6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SPP </w:t>
                  </w:r>
                  <w:r w:rsidRPr="000D7ED3">
                    <w:rPr>
                      <w:rFonts w:ascii="Verdana" w:eastAsia="Times New Roman" w:hAnsi="Verdana" w:cs="Times New Roman"/>
                      <w:b/>
                      <w:bCs/>
                      <w:sz w:val="17"/>
                      <w:szCs w:val="17"/>
                    </w:rPr>
                    <w:lastRenderedPageBreak/>
                    <w:t>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2009 - 2010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INCREASE SALARIESE AT 2% INCREMENTS UNTIL THE GOAL IS REACHED. </w:t>
                  </w: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76"/>
                    <w:gridCol w:w="7036"/>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RETAIN HIGHLY QUALIFIED STAFF BY RAISING SALARIES WITHIN THE UPPER 15% OF COMPARABLE DISTRICTS WITH SIMILAR DEMOCRAPHCS AS FINANCE ALLOWS.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8.5,8.6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BOARD OF EDUCATION; SUPERINTENDENT;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PROP C, SMALL SCHOOLS GRANT, CAREER LADDER,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98"/>
                          <w:gridCol w:w="6349"/>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SALARY COMMITTEE WILL MAKE A PRESENTATION TO THE BOARD OF EDUCATION ANNUALLY TO PROPOSE SALARY AND BENEFIT PACKAGE INCREASES.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A COMPETATIVE BENEFIT PACKAGE.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PARTICIPATE IN CAREER LADDER.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HIGHLY QUALIFIED STAFF WITH PROFESSIONAL DEVELOPMENT TO SUPPORT INTEGRATION OF TECHNOLOGY IN THE CLASSROOM.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83"/>
                    <w:gridCol w:w="6929"/>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SCREEN AND SELECT STAFF BY UTILIZING EFFECTIVE SCREENING AND SECLETION INSTRUMENTS.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PROP C, REAP - SMALL RURAL SCHOOL ACHIEVEMENT, 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08/20/2010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05/20/2013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72"/>
                          <w:gridCol w:w="627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BE TRAINED TO USE AN ELECTRONIC GRADE BOOK, ATTENDANCE, AND PARENT PORTAL.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PROFESSIONAL DEVELOPMENT ACTIVITIES WILL BE PROVIDED TO ALL STAFF ON THE INTEGRATION OF TECHNOLOGY INTO THE CLASSROOM.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TEACHERS WILL USE UP TO DATE TECHNOLOGY TOOLS AND RESOURCES TO SUPPORT CURRICULUM OBJECTIVES; TOOLS AND RESOURCES ARE READILY AVAILABLE FOR TEACHER AND STUDENT USE.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TECHNOLOGY SUPPORT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553"/>
                          <w:gridCol w:w="679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DEVELOP AND IMPLEMENT PLAN FOR NETWORK MAINTENANCE AND UPGRADE.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ROTATE COMPUTERS TO KEEP UP TO DATE MACHINES AS NEEDED TO MEET THE NEEDS OF STUDENTS, STAFF, AND ADMINISTRATION.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PROFESSIONAL DEVELOPMENT COMMITTEE WILL SURVEY TEACHERS ANNUALLY TO ADDRESS TECHNOLOGY NEEDS AT ALL GRADE LEVELS AND CONTENT AREAS. THE SURVEY WILL INCLUDE PROFESSIONAL DEVELOPMENT NEEDS AND TECHNOLOGY NEEDS OF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ANNUALLY THE CONTRACTED TECHNOLOGY GROUP WILL CONDUCT AN IN-SERVICE WILL ALL STAFF MEMBERS TO UPDATE THEM ON CHANGES IN TECHNOLOGY AND SHARE TECHNOLOGY RESOURCES AVAILABLE. THE TECHNOLOGY GROUP WILL BE AVAILABLE BY PHONE AND/OR E-MAIL TO ANSWER ANY QUESTIONS OR SEEK RESOURCES NEEDED BY ANY STAFF MEMBER.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4.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BY THE BEGINNING OF THE 2012-2013 SCHOOL YEAR, 100% OF THE TEACHING STAFF WILL BE HIGHLY QUALIFIED TO TEACH STUDENTS AS REPORTED ON THE STATE CORE DATA REPORTING SYSTEM.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22"/>
                    <w:gridCol w:w="6890"/>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ENSURE THAT THE INDIVIDUALS WHO DESIGN THE MASTER SCHEDULE ARE AWARE OF THE HQT REQUIREMENTS PRIOR TO ASSIGNING CLASSES.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COUNSELOR,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23"/>
                          <w:gridCol w:w="642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NEW TEACHERS WILL PLACED IN THE DISTRICT'S MENTORING PROGRAM FOR TWO (2) YEARS.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ALL NEW HIRES IN CORE COURSES WILL BE FULLY CERTIFIED IN THE SUBJECT AREA IN WHICH THEY TEACH.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INCORPORATE SCREENING TECHNIQUES TO </w:t>
                              </w:r>
                              <w:r w:rsidRPr="000D7ED3">
                                <w:rPr>
                                  <w:rFonts w:ascii="Verdana" w:eastAsia="Times New Roman" w:hAnsi="Verdana" w:cs="Times New Roman"/>
                                  <w:sz w:val="17"/>
                                  <w:szCs w:val="17"/>
                                </w:rPr>
                                <w:lastRenderedPageBreak/>
                                <w:t xml:space="preserve">ENSURE THAT ALL TEACHERS ARE HIGHLY QUALIFIED.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INFORM TEACHERS OF THE HIGHLY QUALIFIED REQUIREMENTS PRIOR TO ASSIGNING COURSES.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WHEN NECESSARY, THE DISTRICT WILL REIMBURSE THE COST OF THE PRAXIS FOR AN INITIAL ATTEMPT TO PASS IN THE TEACHING AREA IN WHICH THEY ARE ASSIGNED.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PURCHASE AND PROVIDE REQUESTED STUDY MATERIALS DESIGNED TO ASSIST WITH THE PRAXIS TEST.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NOTIFY BY LETTER ALL NON HIGHLY QUALIFIED STAFF OF THEIR STATUS WITHIN 14 DAYS OF RECEIVING THE HIGHLY QUALIFIED LISTING FROM DESE.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3. </w:t>
            </w:r>
            <w:r w:rsidRPr="000D7ED3">
              <w:rPr>
                <w:rFonts w:ascii="Verdana" w:eastAsia="Times New Roman" w:hAnsi="Verdana" w:cs="Times New Roman"/>
                <w:b/>
                <w:bCs/>
                <w:sz w:val="17"/>
                <w:szCs w:val="17"/>
              </w:rPr>
              <w:t xml:space="preserve">Goal: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PROVIDE AND MAINTAIN APPROPRIATE INSTRUCTIONAL RESOURCES, SUPPORT SERVICES, AND FUNCTIONAL AND SAFE FACILITIES. </w:t>
            </w:r>
          </w:p>
        </w:tc>
      </w:tr>
      <w:tr w:rsidR="000D7ED3" w:rsidRPr="000D7ED3" w:rsidTr="000D7ED3">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tblPr>
            <w:tblGrid>
              <w:gridCol w:w="1317"/>
              <w:gridCol w:w="8037"/>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IMPROVE TECHNOLOGY BY REPLACING COMPUTERS AND OTHER EQUIPMENT, UPGRADING SYSTEMS/SOFTWARE AND MAINTAINING SERVER BY UPDATING 5% ANNUALLY AS RECOMMENDED BY THE TECHNOLOGY COORDINATOR.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6.4,6.7,7.5,7.6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815"/>
                    <w:gridCol w:w="7097"/>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PURCHASE AN ADDITIONAL COMPUTER FOR GRADES KINDERGARTEN THROUGH 5TH GRADE TO GIVE STUDENTS MORE ACCESS TO STUDY ISLAND THUS IMPROVING INSTRUCTION.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TECHNOLOGY COORDINATOR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REAP - Small Rural School Achievement,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PURCHASE AT LEAST TWO (2) SMART BOARDS PER YEAR FOR ALL ELEMENTARY CLASSROOMS.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6.4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SUPERINTNEDENT, TEACHERS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TITLE II.A, LOCAL FUNDS, BASIC FORMULA - STATE MONIES, TITLE V,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3.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PROVIDE THE NECESSARY PROFESSIONAL DEVELOPMENT ON THE USE OF SMART BOARDS AND OTHER TECHNOLOGICAL PURCHASES.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 TEACHERS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LOCAL FUNDS, TITLE I SCHOOL IMPROVEMENT (A),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4. </w:t>
            </w:r>
            <w:r w:rsidRPr="000D7ED3">
              <w:rPr>
                <w:rFonts w:ascii="Verdana" w:eastAsia="Times New Roman" w:hAnsi="Verdana" w:cs="Times New Roman"/>
                <w:b/>
                <w:bCs/>
                <w:sz w:val="17"/>
                <w:szCs w:val="17"/>
              </w:rPr>
              <w:t xml:space="preserve">Goal: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PROMOTE, FACILITATE, AND ENHANCE PARENT, STUDENT, AND COMMUNITY INVOLVEMENT IN LEA/DISTRICT EDUCATIONAL PROGRAMS. </w:t>
            </w:r>
          </w:p>
        </w:tc>
      </w:tr>
      <w:tr w:rsidR="000D7ED3" w:rsidRPr="000D7ED3" w:rsidTr="000D7ED3">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tblPr>
            <w:tblGrid>
              <w:gridCol w:w="1284"/>
              <w:gridCol w:w="8070"/>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PROMOTE, FACILITATE, AND ENHANCE PARENT, STUDENT, AND COMMUNITY ENVOLVEMENT IN EDUCATIONAL PROGRAMS.THE TITLE I TEACHER WILL FACILITATE A MEETING WITH PARENTS AND TEACHERS TO EVALUATE THE TITLE I PROGRAM AND MAKE SUGGESTED CHANGES WITH 100% ACCURACY.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7.5,7.6,8.8,8.9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2007 - 2008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2008 - 2009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2009 - 2010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50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No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457"/>
                    <w:gridCol w:w="645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INCREASE PARENTAL INVOLVEMENT AND EFFECTIVE PARENT COMMUNICATIONS.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7.5,7.6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II.A, REAP - Small Rural School Achievement, Local Funds, Basic Formula - State Monies, Title I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12"/>
                          <w:gridCol w:w="643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DEVELOP A DISTRICT WIDE PARENT INVOLVEMENT PLAN, INCORPORATING A DISTRICT VOLUNTEER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MAINTAIN PARTNERSHIPS WITH FAMILIES TO SUPPORT LEARNING THOUGH SCHOOL FAMILY EVENTS TO BE SPONSORED AT THE SCHOOL TWICE A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PROVIDE ANOTHER FORM OF SCHOOL/PARENT COMMUNICATION THROUGH THE USE OF A PARENT PORTAL.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HAVE QUARTERLY MATH AND READING NIGHTS DURING THE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PARENT/STUDENT/TEACHER COMPACTS WILL BE SIGNED BY ALL STUDENTS AT THE BEGINNING OF EACH SCHOOL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INCREASE COMMUNICATION AND SUPPORT FROM THE COMMUNITY FOR THE DISTRICTS PROGRAMS.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SUPERINTENDENT/PRINCIPAL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642"/>
                          <w:gridCol w:w="670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UTILIZE STUDY ISLAND TRAINING FOR STUDENTS AND PARENTS TO ACCESS FROM HOME. STUDENTS, PARENTS AND TEACHERS WILL HAVE ACCESS TO REPORTS ON ACHIEVEMENT IN THE AREAS OF MISSOURI GLE'S AND SOON TO BE COMMON CORE STATE STANDARDS.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ELEMENTARY TEACHERS IMPLEMENT THE USE OF PLANNERS AND/OR FRIDAY FOLDERS TO INCREASE COMMUNICATION BETWEEN SCHOOL AND HOME.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AND IT'S TEACHERS UTILIZE THE WEB BASED STUDENT INFORMATION SYSTEM TO INCREASE PARENT/SCHOOL COMMUNICATION. PARENTS HAVE ACCESS TO STUDENTS GRADES; DISCIPLINE; NURSES NOTES; AND CAN SEND AND RECEIVE E-MAILS.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4.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PARENTS/GUARDIANS CAN SIGN UP FOR TEXT CASTER. ALERTS ABOUT EARLY DISMISSALS, BALL GAMES, WEATHER ISSUES, ETC. WILL BE SENT DIRECTLY TO THEIR CELL PHONES.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5.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MONTHLY NEWS LETTER WILL BE PUBLISHED AND SENT HOME WITH STUDENTS.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6.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 WILL BE CALLED AND CONTACT VERIFIED BY THE CLASSROOM TEACHER RESPOSIBLE FOR THEIR STUDENT/STUDENTS BEFORE ANY SCHOOL EVENT TO INCLUDE: PARENT-TEACHER CONFERENCES, OPEN HOUSE, AND OTHER INSTRUCTIONAL MEETINGS.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7.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PARENTS WILL BE CONTACTED BY PHONE AND VERIFIED THROUGH OUR SIS PARENT CONTACT PROGRAM.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PROMOTE, FACILITATE, AND ENHANCE PARENT, STUDENT, AND COMMUNITY INVOLVEMENT WITH IMPROVED ACCESS TO STUDENT AND DISTRICT INFORMATION.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7.5,7.6,8.2,8.9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68"/>
                    <w:gridCol w:w="6744"/>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MALTA BEND WILL MAKE INFORMATION AVAILABLE FOR STUDENTS, PARENTS, AND COMMUNITY THROUGH CURRENT TECHNOLOGY.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7.5,7.6,8.2,8.9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06/01/2013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019"/>
                          <w:gridCol w:w="6328"/>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MALTA BEND WILL MAKE INFORMATION AVAILABLE FOR STUDENTS, PARENTS, AND COMMUNITY THROUGH THE EFFECTIVE USE OF THE PARENT PORTAL.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06/30/2013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DEVELOP THE WEBSITE AND MAKE RESOURCES AVAILABLE TO STUDENTS, PARENTS, AND COMMUNITY.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UTILIZE TEXT CASTER WITH CURRENT MESSAGE ALERTS.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06/30/2011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3.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DISTICT WILL INCREASE PARENT INVOLVEMENT IN THE INSTRUCTION PROCESS BY IMPROVING PARTICIPATION IN PARENT INSTRUCTIONAL NIGHTS BY 2% EACH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7.5,7.6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6%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990"/>
                    <w:gridCol w:w="692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STAFF WILL HOST A MINIMUM OF TWO PARENT/STUDENT NIGHTS EACH YEAR TO INVOLVE PARENTS IN THE INSTRUCTIONAL PROCESS.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6.5,7.5,7.6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ADMINISTRATION; STAFF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Title I, TITLE II.A, Local Funds, Basic Formula - State Monies, Title I School Improvement (a)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07/01/2012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06/30/2015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rsidT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5. </w:t>
            </w:r>
            <w:r w:rsidRPr="000D7ED3">
              <w:rPr>
                <w:rFonts w:ascii="Verdana" w:eastAsia="Times New Roman" w:hAnsi="Verdana" w:cs="Times New Roman"/>
                <w:b/>
                <w:bCs/>
                <w:sz w:val="17"/>
                <w:szCs w:val="17"/>
              </w:rPr>
              <w:t xml:space="preserve">Goal: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GOVERN THE LEA/DISTRICT IN AN EFFICIENT AND EFFECTIVE MANNER PROVIDING LEADERSHIP AND REPRESENTATION TO BENEFIT THE STUDENTS, STAFF, AND PATRONS OF THE DISTRICT. </w:t>
            </w:r>
          </w:p>
        </w:tc>
      </w:tr>
      <w:tr w:rsidR="000D7ED3" w:rsidRPr="000D7ED3" w:rsidTr="000D7ED3">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tblPr>
            <w:tblGrid>
              <w:gridCol w:w="1352"/>
              <w:gridCol w:w="8002"/>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TO GOVERN THE DISTRICT EFFICIENTLY AND EFFECTIVELY BY SUPPORTING THE DISTRICTS INSTRUCTIONAL PROGRAMS AND PROVIDING PROFESSIONAL DEVELOPMENT NECESSARY TO IMPROVE INSTRCTIONAL PRACTICES.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8.3,8.4,8.5,8.6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77"/>
                    <w:gridCol w:w="713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BOARD OF EDUCATION AND SUPERINTENDENT WILL PROVIDE LEADERSHIP AND REPRESENTATION TO SUSTAIN A LEARNING ENVIRONMENT THAT IS CONDUCIVE TO IMPROVING STUDENT PERFORMANCE.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8.3,8.4,8.5,8.6,8.8,8.9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BOARD OF EDUCATION; SUPERINTENDENT; PRINCIPAL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LOCAL FUNDS, BASIC FORMULA - STATE MONIES, BASIC FORMULA - CLASSROOM TRUST FUND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w:t>
                        </w:r>
                        <w:r w:rsidRPr="000D7ED3">
                          <w:rPr>
                            <w:rFonts w:ascii="Verdana" w:eastAsia="Times New Roman" w:hAnsi="Verdana" w:cs="Times New Roman"/>
                            <w:b/>
                            <w:bCs/>
                            <w:sz w:val="17"/>
                            <w:szCs w:val="17"/>
                          </w:rPr>
                          <w:lastRenderedPageBreak/>
                          <w:t xml:space="preserve">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146"/>
                          <w:gridCol w:w="6201"/>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 MONTHLY REPORT WILL BE PROVIDED TO SCHOOL BOARD MEMBERS TO REVIEW ACTIVITIES AT THE BUILDING LEVEL.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BOARD MEMBERS WILL BE APPOINTED TO SERVE ON VAIOUS BUIDLING AND DISTRICT COMMITTEES.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BOARD SETS POLICIES FOR THE DISTRICT WHICH PROVIDE GUIDANCE AND ULTIMATLEY IMPROVE STUDENT PERFORMANCE.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lastRenderedPageBreak/>
                    <w:t xml:space="preserve">2. </w:t>
                  </w:r>
                  <w:r w:rsidRPr="000D7ED3">
                    <w:rPr>
                      <w:rFonts w:ascii="Verdana" w:eastAsia="Times New Roman" w:hAnsi="Verdana" w:cs="Times New Roman"/>
                      <w:b/>
                      <w:bCs/>
                      <w:sz w:val="17"/>
                      <w:szCs w:val="17"/>
                    </w:rPr>
                    <w:t xml:space="preserve">Objective: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USE BOARD APPROVED POLICIES AND PROCEDURES 100%.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6.3,6.4,6.7,8.1,8.2,8.3,8.4,8.5,8.6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SPP Indicators:</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Measure: </w:t>
                  </w: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03"/>
                    <w:gridCol w:w="868"/>
                    <w:gridCol w:w="904"/>
                    <w:gridCol w:w="684"/>
                    <w:gridCol w:w="1108"/>
                  </w:tblGrid>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School Year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Baseline</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Progress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b/>
                            <w:bCs/>
                            <w:sz w:val="17"/>
                            <w:szCs w:val="17"/>
                          </w:rPr>
                          <w:t>Target Met</w:t>
                        </w:r>
                        <w:r w:rsidRPr="000D7ED3">
                          <w:rPr>
                            <w:rFonts w:ascii="Verdana" w:eastAsia="Times New Roman" w:hAnsi="Verdana" w:cs="Times New Roman"/>
                            <w:sz w:val="17"/>
                            <w:szCs w:val="17"/>
                          </w:rPr>
                          <w:t xml:space="preserve">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2010 - 2011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75%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YES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2011 - 2012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85%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2012 - 2013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r w:rsidR="000D7ED3" w:rsidRPr="000D7ED3">
                    <w:trPr>
                      <w:tblCellSpacing w:w="15" w:type="dxa"/>
                    </w:trPr>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2013 - 2014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95%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100% </w:t>
                        </w:r>
                      </w:p>
                    </w:tc>
                    <w:tc>
                      <w:tcPr>
                        <w:tcW w:w="0" w:type="auto"/>
                        <w:vAlign w:val="center"/>
                        <w:hideMark/>
                      </w:tcPr>
                      <w:p w:rsidR="000D7ED3" w:rsidRPr="000D7ED3" w:rsidRDefault="000D7ED3" w:rsidP="000D7ED3">
                        <w:pPr>
                          <w:spacing w:after="0" w:line="240" w:lineRule="auto"/>
                          <w:jc w:val="center"/>
                          <w:rPr>
                            <w:rFonts w:ascii="Verdana" w:eastAsia="Times New Roman" w:hAnsi="Verdana" w:cs="Times New Roman"/>
                            <w:sz w:val="17"/>
                            <w:szCs w:val="17"/>
                          </w:rPr>
                        </w:pPr>
                        <w:r w:rsidRPr="000D7ED3">
                          <w:rPr>
                            <w:rFonts w:ascii="Verdana" w:eastAsia="Times New Roman" w:hAnsi="Verdana" w:cs="Times New Roman"/>
                            <w:sz w:val="17"/>
                            <w:szCs w:val="17"/>
                          </w:rPr>
                          <w:t xml:space="preserve">N/A </w:t>
                        </w:r>
                      </w:p>
                    </w:tc>
                  </w:tr>
                </w:tbl>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226"/>
                    <w:gridCol w:w="6686"/>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1. </w:t>
                        </w:r>
                        <w:r w:rsidRPr="000D7ED3">
                          <w:rPr>
                            <w:rFonts w:ascii="Verdana" w:eastAsia="Times New Roman" w:hAnsi="Verdana" w:cs="Times New Roman"/>
                            <w:b/>
                            <w:bCs/>
                            <w:sz w:val="17"/>
                            <w:szCs w:val="17"/>
                          </w:rPr>
                          <w:t xml:space="preserve">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TECHNOLOGY COMMITTEE WILL MEET BIANNUALLY TO EVALUATE AND UPDATE THE DISTRICT'S TECHNOLOGY POLICIES AND PROCEDURES.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MSIP Standard:</w:t>
                        </w:r>
                        <w:r w:rsidRPr="000D7ED3">
                          <w:rPr>
                            <w:rFonts w:ascii="Verdana" w:eastAsia="Times New Roman" w:hAnsi="Verdana" w:cs="Times New Roman"/>
                            <w:sz w:val="17"/>
                            <w:szCs w:val="17"/>
                          </w:rPr>
                          <w:t xml:space="preserv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8.1,8.2,8.3,8.6,8.7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Persons Responsible: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ADMINISTRATOR; TECHNOLOGY COMMITTEE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Funding Source Name: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PROP C, REAP - SMALL RURAL SCHOOL ACHIEVEMENT, LOCAL FUNDS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Strategy: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Comments: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r>
                  <w:tr w:rsidR="000D7ED3" w:rsidRPr="000D7ED3">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762"/>
                          <w:gridCol w:w="6585"/>
                        </w:tblGrid>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1.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TECHNOLOGY COMMITTEE WILL REVIEW CURRENT POLICIES AND PROCEDURES TO ENSURE THEY CONTAIN CIPA AND AUP.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2.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DISTRICT WILL ANNUALLY EVALUATE ALL ADMINISTRATIVE TECHNOLOGY NEEDS, INCLUDING BUT NOT LIMITED TO </w:t>
                              </w:r>
                              <w:r w:rsidRPr="000D7ED3">
                                <w:rPr>
                                  <w:rFonts w:ascii="Verdana" w:eastAsia="Times New Roman" w:hAnsi="Verdana" w:cs="Times New Roman"/>
                                  <w:sz w:val="17"/>
                                  <w:szCs w:val="17"/>
                                </w:rPr>
                                <w:lastRenderedPageBreak/>
                                <w:t xml:space="preserve">FISCAL/ACCOUNTING AND STUDENT RECORDS, FOR NECESSARY CHANGES OR UPGRADES.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lastRenderedPageBreak/>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3.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THE BOARD OF EDUCATION WILL EVALUATE ALL PROGRAMS AND UPDATE BOARD POLICIES AND PROCEDURES A MINIMUM OF TWICE A YEAR.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To Implement Action Step: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08/22/2011 </w:t>
                              </w: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p>
                          </w:tc>
                          <w:tc>
                            <w:tcPr>
                              <w:tcW w:w="0" w:type="auto"/>
                              <w:vAlign w:val="center"/>
                              <w:hideMark/>
                            </w:tcPr>
                            <w:p w:rsidR="000D7ED3" w:rsidRPr="000D7ED3" w:rsidRDefault="000D7ED3" w:rsidP="000D7ED3">
                              <w:pPr>
                                <w:spacing w:after="0" w:line="240" w:lineRule="auto"/>
                                <w:rPr>
                                  <w:rFonts w:ascii="Times New Roman" w:eastAsia="Times New Roman" w:hAnsi="Times New Roman" w:cs="Times New Roman"/>
                                  <w:sz w:val="20"/>
                                  <w:szCs w:val="20"/>
                                </w:rPr>
                              </w:pPr>
                            </w:p>
                          </w:tc>
                        </w:tr>
                        <w:tr w:rsidR="000D7ED3" w:rsidRPr="000D7ED3">
                          <w:trPr>
                            <w:tblCellSpacing w:w="15" w:type="dxa"/>
                          </w:trPr>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b/>
                                  <w:bCs/>
                                  <w:sz w:val="17"/>
                                  <w:szCs w:val="17"/>
                                </w:rPr>
                                <w:t xml:space="preserve">Date of Completion: </w:t>
                              </w:r>
                            </w:p>
                          </w:tc>
                          <w:tc>
                            <w:tcPr>
                              <w:tcW w:w="0" w:type="auto"/>
                              <w:vAlign w:val="center"/>
                              <w:hideMark/>
                            </w:tcPr>
                            <w:p w:rsidR="000D7ED3" w:rsidRPr="000D7ED3" w:rsidRDefault="000D7ED3" w:rsidP="000D7ED3">
                              <w:pPr>
                                <w:spacing w:after="0" w:line="240" w:lineRule="auto"/>
                                <w:rPr>
                                  <w:rFonts w:ascii="Verdana" w:eastAsia="Times New Roman" w:hAnsi="Verdana" w:cs="Times New Roman"/>
                                  <w:sz w:val="17"/>
                                  <w:szCs w:val="17"/>
                                </w:rPr>
                              </w:pPr>
                              <w:r w:rsidRPr="000D7ED3">
                                <w:rPr>
                                  <w:rFonts w:ascii="Verdana" w:eastAsia="Times New Roman" w:hAnsi="Verdana" w:cs="Times New Roman"/>
                                  <w:sz w:val="17"/>
                                  <w:szCs w:val="17"/>
                                </w:rPr>
                                <w:t xml:space="preserve">05/18/2012 </w:t>
                              </w: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0D7ED3" w:rsidRPr="000D7ED3" w:rsidRDefault="000D7ED3" w:rsidP="000D7ED3">
            <w:pPr>
              <w:spacing w:after="0" w:line="240" w:lineRule="auto"/>
              <w:rPr>
                <w:rFonts w:ascii="Verdana" w:eastAsia="Times New Roman" w:hAnsi="Verdana" w:cs="Times New Roman"/>
                <w:sz w:val="17"/>
                <w:szCs w:val="17"/>
              </w:rPr>
            </w:pPr>
          </w:p>
        </w:tc>
      </w:tr>
    </w:tbl>
    <w:p w:rsidR="00546C9E" w:rsidRDefault="00546C9E"/>
    <w:sectPr w:rsidR="00546C9E" w:rsidSect="00546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ED3"/>
    <w:rsid w:val="000D7ED3"/>
    <w:rsid w:val="002730CD"/>
    <w:rsid w:val="00546C9E"/>
    <w:rsid w:val="00FF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9E"/>
  </w:style>
  <w:style w:type="paragraph" w:styleId="Heading1">
    <w:name w:val="heading 1"/>
    <w:basedOn w:val="Normal"/>
    <w:link w:val="Heading1Char"/>
    <w:uiPriority w:val="9"/>
    <w:qFormat/>
    <w:rsid w:val="000D7ED3"/>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0D7ED3"/>
    <w:pPr>
      <w:pBdr>
        <w:left w:val="single" w:sz="36" w:space="2" w:color="998033"/>
        <w:bottom w:val="dashed" w:sz="6" w:space="0" w:color="BB8747"/>
      </w:pBdr>
      <w:spacing w:before="75" w:after="225" w:line="240" w:lineRule="auto"/>
      <w:outlineLvl w:val="1"/>
    </w:pPr>
    <w:rPr>
      <w:rFonts w:ascii="Times New Roman" w:eastAsia="Times New Roman" w:hAnsi="Times New Roman" w:cs="Times New Roman"/>
      <w:b/>
      <w:bCs/>
      <w:color w:val="499C41"/>
      <w:sz w:val="34"/>
      <w:szCs w:val="34"/>
    </w:rPr>
  </w:style>
  <w:style w:type="paragraph" w:styleId="Heading3">
    <w:name w:val="heading 3"/>
    <w:basedOn w:val="Normal"/>
    <w:link w:val="Heading3Char"/>
    <w:uiPriority w:val="9"/>
    <w:qFormat/>
    <w:rsid w:val="000D7ED3"/>
    <w:pPr>
      <w:pBdr>
        <w:left w:val="single" w:sz="36" w:space="2" w:color="998033"/>
        <w:bottom w:val="dashed" w:sz="6" w:space="0" w:color="BB8747"/>
      </w:pBdr>
      <w:spacing w:before="75" w:after="225" w:line="240" w:lineRule="auto"/>
      <w:outlineLvl w:val="2"/>
    </w:pPr>
    <w:rPr>
      <w:rFonts w:ascii="Times New Roman" w:eastAsia="Times New Roman" w:hAnsi="Times New Roman" w:cs="Times New Roman"/>
      <w:b/>
      <w:bCs/>
      <w:color w:val="499C41"/>
      <w:sz w:val="29"/>
      <w:szCs w:val="29"/>
    </w:rPr>
  </w:style>
  <w:style w:type="paragraph" w:styleId="Heading4">
    <w:name w:val="heading 4"/>
    <w:basedOn w:val="Normal"/>
    <w:link w:val="Heading4Char"/>
    <w:uiPriority w:val="9"/>
    <w:qFormat/>
    <w:rsid w:val="000D7ED3"/>
    <w:pPr>
      <w:spacing w:before="75" w:after="75"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0D7ED3"/>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0D7ED3"/>
    <w:pPr>
      <w:spacing w:before="100" w:beforeAutospacing="1" w:after="100" w:afterAutospacing="1" w:line="240" w:lineRule="auto"/>
      <w:outlineLvl w:val="5"/>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D3"/>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0D7ED3"/>
    <w:rPr>
      <w:rFonts w:ascii="Times New Roman" w:eastAsia="Times New Roman" w:hAnsi="Times New Roman" w:cs="Times New Roman"/>
      <w:b/>
      <w:bCs/>
      <w:color w:val="499C41"/>
      <w:sz w:val="34"/>
      <w:szCs w:val="34"/>
    </w:rPr>
  </w:style>
  <w:style w:type="character" w:customStyle="1" w:styleId="Heading3Char">
    <w:name w:val="Heading 3 Char"/>
    <w:basedOn w:val="DefaultParagraphFont"/>
    <w:link w:val="Heading3"/>
    <w:uiPriority w:val="9"/>
    <w:rsid w:val="000D7ED3"/>
    <w:rPr>
      <w:rFonts w:ascii="Times New Roman" w:eastAsia="Times New Roman" w:hAnsi="Times New Roman" w:cs="Times New Roman"/>
      <w:b/>
      <w:bCs/>
      <w:color w:val="499C41"/>
      <w:sz w:val="29"/>
      <w:szCs w:val="29"/>
    </w:rPr>
  </w:style>
  <w:style w:type="character" w:customStyle="1" w:styleId="Heading4Char">
    <w:name w:val="Heading 4 Char"/>
    <w:basedOn w:val="DefaultParagraphFont"/>
    <w:link w:val="Heading4"/>
    <w:uiPriority w:val="9"/>
    <w:rsid w:val="000D7ED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D7ED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D7ED3"/>
    <w:rPr>
      <w:rFonts w:ascii="Times New Roman" w:eastAsia="Times New Roman" w:hAnsi="Times New Roman" w:cs="Times New Roman"/>
      <w:b/>
      <w:bCs/>
      <w:i/>
      <w:iCs/>
      <w:sz w:val="24"/>
      <w:szCs w:val="24"/>
    </w:rPr>
  </w:style>
  <w:style w:type="character" w:styleId="Hyperlink">
    <w:name w:val="Hyperlink"/>
    <w:basedOn w:val="DefaultParagraphFont"/>
    <w:uiPriority w:val="99"/>
    <w:semiHidden/>
    <w:unhideWhenUsed/>
    <w:rsid w:val="000D7ED3"/>
    <w:rPr>
      <w:i w:val="0"/>
      <w:iCs w:val="0"/>
      <w:smallCaps w:val="0"/>
      <w:color w:val="014C90"/>
      <w:u w:val="single"/>
    </w:rPr>
  </w:style>
  <w:style w:type="character" w:styleId="FollowedHyperlink">
    <w:name w:val="FollowedHyperlink"/>
    <w:basedOn w:val="DefaultParagraphFont"/>
    <w:uiPriority w:val="99"/>
    <w:semiHidden/>
    <w:unhideWhenUsed/>
    <w:rsid w:val="000D7ED3"/>
    <w:rPr>
      <w:i w:val="0"/>
      <w:iCs w:val="0"/>
      <w:smallCaps w:val="0"/>
      <w:color w:val="014C90"/>
      <w:u w:val="single"/>
    </w:rPr>
  </w:style>
  <w:style w:type="paragraph" w:customStyle="1" w:styleId="hidden">
    <w:name w:val="hidden"/>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ontrol">
    <w:name w:val="hidecontrol"/>
    <w:basedOn w:val="Normal"/>
    <w:rsid w:val="000D7ED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nkbutton">
    <w:name w:val="linkbutton"/>
    <w:basedOn w:val="Normal"/>
    <w:rsid w:val="000D7ED3"/>
    <w:pPr>
      <w:spacing w:before="100" w:beforeAutospacing="1" w:after="100" w:afterAutospacing="1" w:line="240" w:lineRule="auto"/>
    </w:pPr>
    <w:rPr>
      <w:rFonts w:ascii="Verdana" w:eastAsia="Times New Roman" w:hAnsi="Verdana" w:cs="Times New Roman"/>
      <w:sz w:val="15"/>
      <w:szCs w:val="15"/>
    </w:rPr>
  </w:style>
  <w:style w:type="paragraph" w:customStyle="1" w:styleId="linkbuttonselected">
    <w:name w:val="linkbuttonselected"/>
    <w:basedOn w:val="Normal"/>
    <w:rsid w:val="000D7ED3"/>
    <w:pPr>
      <w:spacing w:before="100" w:beforeAutospacing="1" w:after="100" w:afterAutospacing="1" w:line="240" w:lineRule="auto"/>
    </w:pPr>
    <w:rPr>
      <w:rFonts w:ascii="Times New Roman" w:eastAsia="Times New Roman" w:hAnsi="Times New Roman" w:cs="Times New Roman"/>
      <w:b/>
      <w:bCs/>
      <w:i/>
      <w:iCs/>
      <w:sz w:val="17"/>
      <w:szCs w:val="17"/>
    </w:rPr>
  </w:style>
  <w:style w:type="paragraph" w:customStyle="1" w:styleId="collapseheader">
    <w:name w:val="collapseheader"/>
    <w:basedOn w:val="Normal"/>
    <w:rsid w:val="000D7ED3"/>
    <w:pPr>
      <w:shd w:val="clear" w:color="auto" w:fill="DCDCDC"/>
      <w:spacing w:before="75" w:after="100" w:afterAutospacing="1" w:line="240" w:lineRule="auto"/>
    </w:pPr>
    <w:rPr>
      <w:rFonts w:ascii="Arial" w:eastAsia="Times New Roman" w:hAnsi="Arial" w:cs="Arial"/>
      <w:b/>
      <w:bCs/>
      <w:color w:val="000000"/>
      <w:sz w:val="18"/>
      <w:szCs w:val="18"/>
    </w:rPr>
  </w:style>
  <w:style w:type="paragraph" w:customStyle="1" w:styleId="collapsecontent">
    <w:name w:val="collapsecontent"/>
    <w:basedOn w:val="Normal"/>
    <w:rsid w:val="000D7ED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handle">
    <w:name w:val="draghandle"/>
    <w:basedOn w:val="Normal"/>
    <w:rsid w:val="000D7ED3"/>
    <w:pPr>
      <w:pBdr>
        <w:top w:val="outset" w:sz="6" w:space="0" w:color="FFFFFF"/>
        <w:left w:val="outset" w:sz="6" w:space="0" w:color="FFFFFF"/>
        <w:bottom w:val="outset" w:sz="6" w:space="0" w:color="FFFFFF"/>
        <w:right w:val="outset"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backstyle">
    <w:name w:val="callbackstyle"/>
    <w:basedOn w:val="Normal"/>
    <w:rsid w:val="000D7ED3"/>
    <w:pPr>
      <w:pBdr>
        <w:top w:val="inset" w:sz="6" w:space="0" w:color="0000FF"/>
        <w:left w:val="inset" w:sz="6" w:space="0" w:color="0000FF"/>
        <w:bottom w:val="inset" w:sz="6" w:space="0" w:color="0000FF"/>
        <w:right w:val="inset" w:sz="6" w:space="0" w:color="0000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cue">
    <w:name w:val="reordercue"/>
    <w:basedOn w:val="Normal"/>
    <w:rsid w:val="000D7ED3"/>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rea">
    <w:name w:val="itemarea"/>
    <w:basedOn w:val="Normal"/>
    <w:rsid w:val="000D7ED3"/>
    <w:pPr>
      <w:spacing w:before="100" w:beforeAutospacing="1" w:after="100" w:afterAutospacing="1" w:line="240" w:lineRule="auto"/>
      <w:ind w:left="225"/>
    </w:pPr>
    <w:rPr>
      <w:rFonts w:ascii="Verdana" w:eastAsia="Times New Roman" w:hAnsi="Verdana" w:cs="Times New Roman"/>
      <w:sz w:val="24"/>
      <w:szCs w:val="24"/>
    </w:rPr>
  </w:style>
  <w:style w:type="paragraph" w:customStyle="1" w:styleId="modalbackground">
    <w:name w:val="modalbackground"/>
    <w:basedOn w:val="Normal"/>
    <w:rsid w:val="000D7ED3"/>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popup">
    <w:name w:val="modalpopup"/>
    <w:basedOn w:val="Normal"/>
    <w:rsid w:val="000D7ED3"/>
    <w:pPr>
      <w:pBdr>
        <w:top w:val="single" w:sz="18" w:space="2" w:color="808080"/>
        <w:left w:val="single" w:sz="18" w:space="2" w:color="808080"/>
        <w:bottom w:val="single" w:sz="18" w:space="2" w:color="808080"/>
        <w:right w:val="single" w:sz="18" w:space="2" w:color="80808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easefont">
    <w:name w:val="increasefont"/>
    <w:basedOn w:val="Normal"/>
    <w:rsid w:val="000D7ED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creasefont">
    <w:name w:val="decreasefont"/>
    <w:basedOn w:val="Normal"/>
    <w:rsid w:val="000D7ED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setfont">
    <w:name w:val="resetfont"/>
    <w:basedOn w:val="Normal"/>
    <w:rsid w:val="000D7ED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yle2">
    <w:name w:val="style2"/>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
    <w:name w:val="ajax__calendar_container"/>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
    <w:name w:val="ajax__calendar_day"/>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year">
    <w:name w:val="ajax__calendar_year"/>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month">
    <w:name w:val="ajax__calendar_month"/>
    <w:basedOn w:val="Normal"/>
    <w:rsid w:val="000D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0D7ED3"/>
    <w:pPr>
      <w:pBdr>
        <w:top w:val="dashed" w:sz="6" w:space="0" w:color="646464"/>
        <w:left w:val="dashed" w:sz="6" w:space="0" w:color="646464"/>
        <w:bottom w:val="dashed" w:sz="6" w:space="0" w:color="646464"/>
        <w:right w:val="dashed" w:sz="6" w:space="0" w:color="646464"/>
      </w:pBdr>
      <w:shd w:val="clear" w:color="auto" w:fill="E7E7FF"/>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day1">
    <w:name w:val="ajax__calendar_day1"/>
    <w:basedOn w:val="Normal"/>
    <w:rsid w:val="000D7ED3"/>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ajaxcalendaryear1">
    <w:name w:val="ajax__calendar_year1"/>
    <w:basedOn w:val="Normal"/>
    <w:rsid w:val="000D7ED3"/>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ajaxcalendarday2">
    <w:name w:val="ajax__calendar_day2"/>
    <w:basedOn w:val="Normal"/>
    <w:rsid w:val="000D7ED3"/>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month1">
    <w:name w:val="ajax__calendar_month1"/>
    <w:basedOn w:val="Normal"/>
    <w:rsid w:val="000D7ED3"/>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year2">
    <w:name w:val="ajax__calendar_year2"/>
    <w:basedOn w:val="Normal"/>
    <w:rsid w:val="000D7ED3"/>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day3">
    <w:name w:val="ajax__calendar_day3"/>
    <w:basedOn w:val="Normal"/>
    <w:rsid w:val="000D7ED3"/>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customStyle="1" w:styleId="ajaxcalendarmonth2">
    <w:name w:val="ajax__calendar_month2"/>
    <w:basedOn w:val="Normal"/>
    <w:rsid w:val="000D7ED3"/>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customStyle="1" w:styleId="ajaxcalendaryear3">
    <w:name w:val="ajax__calendar_year3"/>
    <w:basedOn w:val="Normal"/>
    <w:rsid w:val="000D7ED3"/>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styleId="z-TopofForm">
    <w:name w:val="HTML Top of Form"/>
    <w:basedOn w:val="Normal"/>
    <w:next w:val="Normal"/>
    <w:link w:val="z-TopofFormChar"/>
    <w:hidden/>
    <w:uiPriority w:val="99"/>
    <w:semiHidden/>
    <w:unhideWhenUsed/>
    <w:rsid w:val="000D7E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7E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7E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7ED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88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9967</Words>
  <Characters>56814</Characters>
  <Application>Microsoft Office Word</Application>
  <DocSecurity>0</DocSecurity>
  <Lines>473</Lines>
  <Paragraphs>133</Paragraphs>
  <ScaleCrop>false</ScaleCrop>
  <Company>SCHOOL</Company>
  <LinksUpToDate>false</LinksUpToDate>
  <CharactersWithSpaces>66648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dkiser</dc:creator>
  <cp:keywords/>
  <dc:description/>
  <cp:lastModifiedBy>dkiser</cp:lastModifiedBy>
  <cp:revision>2</cp:revision>
  <dcterms:created xsi:type="dcterms:W3CDTF">2012-08-30T14:03:00Z</dcterms:created>
  <dcterms:modified xsi:type="dcterms:W3CDTF">2012-08-30T14:03:00Z</dcterms:modified>
</cp:coreProperties>
</file>